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1" w:type="dxa"/>
        <w:tblInd w:w="-1043" w:type="dxa"/>
        <w:tblLook w:val="04A0" w:firstRow="1" w:lastRow="0" w:firstColumn="1" w:lastColumn="0" w:noHBand="0" w:noVBand="1"/>
      </w:tblPr>
      <w:tblGrid>
        <w:gridCol w:w="238"/>
        <w:gridCol w:w="6654"/>
        <w:gridCol w:w="3579"/>
      </w:tblGrid>
      <w:tr w:rsidR="001B7424" w14:paraId="77B66F7F" w14:textId="77777777" w:rsidTr="00FB77C3">
        <w:trPr>
          <w:trHeight w:val="199"/>
        </w:trPr>
        <w:tc>
          <w:tcPr>
            <w:tcW w:w="10471"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49390B89" w:rsidR="001B7424" w:rsidRPr="000133BA" w:rsidRDefault="001B7424" w:rsidP="00941F8B">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00C93DA4">
              <w:rPr>
                <w:rFonts w:ascii="Calibri" w:hAnsi="Calibri"/>
                <w:b/>
                <w:bCs/>
                <w:sz w:val="32"/>
                <w:szCs w:val="32"/>
              </w:rPr>
              <w:t>Lesson</w:t>
            </w:r>
            <w:r w:rsidR="00D11DA1">
              <w:rPr>
                <w:rFonts w:ascii="Calibri" w:hAnsi="Calibri"/>
                <w:b/>
                <w:bCs/>
                <w:sz w:val="32"/>
                <w:szCs w:val="32"/>
              </w:rPr>
              <w:t xml:space="preserve">: </w:t>
            </w:r>
            <w:r w:rsidR="00941F8B">
              <w:rPr>
                <w:rFonts w:ascii="Calibri" w:hAnsi="Calibri"/>
                <w:b/>
                <w:bCs/>
                <w:sz w:val="32"/>
                <w:szCs w:val="32"/>
              </w:rPr>
              <w:t xml:space="preserve"> Les </w:t>
            </w:r>
            <w:proofErr w:type="spellStart"/>
            <w:r w:rsidR="00941F8B">
              <w:rPr>
                <w:rFonts w:ascii="Calibri" w:hAnsi="Calibri"/>
                <w:b/>
                <w:bCs/>
                <w:sz w:val="32"/>
                <w:szCs w:val="32"/>
              </w:rPr>
              <w:t>Contes</w:t>
            </w:r>
            <w:proofErr w:type="spellEnd"/>
            <w:r w:rsidR="00941F8B">
              <w:rPr>
                <w:rFonts w:ascii="Calibri" w:hAnsi="Calibri"/>
                <w:b/>
                <w:bCs/>
                <w:sz w:val="32"/>
                <w:szCs w:val="32"/>
              </w:rPr>
              <w:t xml:space="preserve"> </w:t>
            </w:r>
            <w:r w:rsidR="00D11DA1">
              <w:rPr>
                <w:rFonts w:ascii="Calibri" w:hAnsi="Calibri"/>
                <w:b/>
                <w:bCs/>
                <w:sz w:val="32"/>
                <w:szCs w:val="32"/>
              </w:rPr>
              <w:t>Digital Story</w:t>
            </w:r>
            <w:r w:rsidR="003431E5">
              <w:rPr>
                <w:rFonts w:ascii="Calibri" w:hAnsi="Calibri"/>
                <w:b/>
                <w:bCs/>
                <w:sz w:val="32"/>
                <w:szCs w:val="32"/>
              </w:rPr>
              <w:t xml:space="preserve"> </w:t>
            </w:r>
          </w:p>
        </w:tc>
      </w:tr>
      <w:tr w:rsidR="008A47CA" w14:paraId="19A16EC5" w14:textId="77777777" w:rsidTr="00FB77C3">
        <w:trPr>
          <w:trHeight w:val="291"/>
        </w:trPr>
        <w:tc>
          <w:tcPr>
            <w:tcW w:w="10471" w:type="dxa"/>
            <w:gridSpan w:val="3"/>
            <w:tcBorders>
              <w:top w:val="thinThickThinSmallGap" w:sz="18" w:space="0" w:color="auto"/>
              <w:left w:val="thinThickThinSmallGap" w:sz="18" w:space="0" w:color="auto"/>
              <w:right w:val="thinThickThinSmallGap" w:sz="18" w:space="0" w:color="auto"/>
            </w:tcBorders>
          </w:tcPr>
          <w:p w14:paraId="22B67AD7" w14:textId="0E44AACF" w:rsidR="008A47CA" w:rsidRPr="00D11DA1" w:rsidRDefault="008A47CA">
            <w:pPr>
              <w:rPr>
                <w:b/>
                <w:sz w:val="28"/>
                <w:szCs w:val="28"/>
              </w:rPr>
            </w:pPr>
            <w:r w:rsidRPr="00D11DA1">
              <w:rPr>
                <w:b/>
                <w:sz w:val="28"/>
                <w:szCs w:val="28"/>
              </w:rPr>
              <w:t xml:space="preserve">Grade: </w:t>
            </w:r>
            <w:r w:rsidR="003431E5">
              <w:rPr>
                <w:b/>
                <w:sz w:val="28"/>
                <w:szCs w:val="28"/>
              </w:rPr>
              <w:t xml:space="preserve"> </w:t>
            </w:r>
            <w:r w:rsidR="00567784" w:rsidRPr="00D11DA1">
              <w:rPr>
                <w:b/>
                <w:sz w:val="28"/>
                <w:szCs w:val="28"/>
              </w:rPr>
              <w:t>9</w:t>
            </w:r>
            <w:r w:rsidR="00C4014D">
              <w:rPr>
                <w:b/>
                <w:sz w:val="28"/>
                <w:szCs w:val="28"/>
              </w:rPr>
              <w:t xml:space="preserve"> </w:t>
            </w:r>
            <w:r w:rsidR="00FB77C3">
              <w:rPr>
                <w:b/>
                <w:sz w:val="28"/>
                <w:szCs w:val="28"/>
              </w:rPr>
              <w:t>French</w:t>
            </w:r>
            <w:r w:rsidR="00FB77C3" w:rsidRPr="00D11DA1">
              <w:rPr>
                <w:b/>
                <w:sz w:val="28"/>
                <w:szCs w:val="28"/>
              </w:rPr>
              <w:t xml:space="preserve"> Immersion</w:t>
            </w:r>
            <w:r w:rsidR="003431E5">
              <w:rPr>
                <w:b/>
                <w:sz w:val="28"/>
                <w:szCs w:val="28"/>
              </w:rPr>
              <w:t xml:space="preserve">      </w:t>
            </w:r>
            <w:r w:rsidR="00FB77C3">
              <w:rPr>
                <w:b/>
                <w:sz w:val="28"/>
                <w:szCs w:val="28"/>
              </w:rPr>
              <w:t xml:space="preserve">  </w:t>
            </w:r>
            <w:r w:rsidR="003431E5">
              <w:rPr>
                <w:b/>
                <w:sz w:val="28"/>
                <w:szCs w:val="28"/>
              </w:rPr>
              <w:t xml:space="preserve">    </w:t>
            </w:r>
            <w:r w:rsidR="00C4014D">
              <w:rPr>
                <w:b/>
                <w:sz w:val="28"/>
                <w:szCs w:val="28"/>
              </w:rPr>
              <w:t xml:space="preserve">   </w:t>
            </w:r>
            <w:r w:rsidR="003431E5">
              <w:rPr>
                <w:b/>
                <w:sz w:val="28"/>
                <w:szCs w:val="28"/>
              </w:rPr>
              <w:t xml:space="preserve"> </w:t>
            </w:r>
            <w:r w:rsidRPr="00D11DA1">
              <w:rPr>
                <w:b/>
                <w:sz w:val="28"/>
                <w:szCs w:val="28"/>
              </w:rPr>
              <w:t xml:space="preserve">Subject: </w:t>
            </w:r>
            <w:r w:rsidR="00567784" w:rsidRPr="00D11DA1">
              <w:rPr>
                <w:b/>
                <w:sz w:val="28"/>
                <w:szCs w:val="28"/>
              </w:rPr>
              <w:t xml:space="preserve"> French Language Arts</w:t>
            </w:r>
          </w:p>
          <w:p w14:paraId="31820123" w14:textId="62551103" w:rsidR="00A15BC6" w:rsidRPr="00D11DA1" w:rsidRDefault="00C93DA4" w:rsidP="000A773F">
            <w:pPr>
              <w:rPr>
                <w:b/>
                <w:sz w:val="28"/>
                <w:szCs w:val="28"/>
              </w:rPr>
            </w:pPr>
            <w:r>
              <w:rPr>
                <w:b/>
                <w:sz w:val="28"/>
                <w:szCs w:val="28"/>
              </w:rPr>
              <w:t xml:space="preserve">        </w:t>
            </w:r>
            <w:r w:rsidR="008A47CA" w:rsidRPr="00D11DA1">
              <w:rPr>
                <w:b/>
                <w:sz w:val="28"/>
                <w:szCs w:val="28"/>
              </w:rPr>
              <w:t xml:space="preserve">   </w:t>
            </w:r>
            <w:r>
              <w:rPr>
                <w:b/>
                <w:sz w:val="28"/>
                <w:szCs w:val="28"/>
              </w:rPr>
              <w:t xml:space="preserve">                     </w:t>
            </w:r>
            <w:r w:rsidR="0036696E" w:rsidRPr="00D11DA1">
              <w:rPr>
                <w:b/>
                <w:sz w:val="28"/>
                <w:szCs w:val="28"/>
              </w:rPr>
              <w:t>Fairytales for Children</w:t>
            </w:r>
            <w:r w:rsidR="00194806" w:rsidRPr="00D11DA1">
              <w:rPr>
                <w:b/>
                <w:sz w:val="28"/>
                <w:szCs w:val="28"/>
              </w:rPr>
              <w:t xml:space="preserve"> (Les Contes)</w:t>
            </w:r>
          </w:p>
          <w:p w14:paraId="6F89EEF7" w14:textId="7F6E053E" w:rsidR="008A47CA" w:rsidRPr="000133BA" w:rsidRDefault="008A47CA" w:rsidP="000A773F">
            <w:pPr>
              <w:rPr>
                <w:b/>
              </w:rPr>
            </w:pPr>
          </w:p>
        </w:tc>
      </w:tr>
      <w:tr w:rsidR="001B7424" w14:paraId="18948204" w14:textId="77777777" w:rsidTr="00FB77C3">
        <w:trPr>
          <w:trHeight w:val="474"/>
        </w:trPr>
        <w:tc>
          <w:tcPr>
            <w:tcW w:w="10471" w:type="dxa"/>
            <w:gridSpan w:val="3"/>
            <w:tcBorders>
              <w:top w:val="thinThickThinSmallGap" w:sz="18" w:space="0" w:color="auto"/>
              <w:left w:val="thinThickThinSmallGap" w:sz="18" w:space="0" w:color="auto"/>
              <w:right w:val="thinThickThinSmallGap" w:sz="18" w:space="0" w:color="auto"/>
            </w:tcBorders>
          </w:tcPr>
          <w:p w14:paraId="3B92BFB0" w14:textId="664FB5B6" w:rsidR="00D11DA1" w:rsidRPr="00D11DA1" w:rsidRDefault="001B7424" w:rsidP="008620D4">
            <w:pPr>
              <w:tabs>
                <w:tab w:val="left" w:pos="3301"/>
              </w:tabs>
              <w:rPr>
                <w:b/>
                <w:sz w:val="28"/>
                <w:szCs w:val="28"/>
              </w:rPr>
            </w:pPr>
            <w:r w:rsidRPr="00D11DA1">
              <w:rPr>
                <w:b/>
                <w:sz w:val="28"/>
                <w:szCs w:val="28"/>
              </w:rPr>
              <w:t>Driving Question</w:t>
            </w:r>
            <w:r w:rsidR="000A773F" w:rsidRPr="00D11DA1">
              <w:rPr>
                <w:b/>
                <w:sz w:val="28"/>
                <w:szCs w:val="28"/>
              </w:rPr>
              <w:t>:</w:t>
            </w:r>
            <w:r w:rsidR="008620D4">
              <w:rPr>
                <w:b/>
                <w:sz w:val="28"/>
                <w:szCs w:val="28"/>
              </w:rPr>
              <w:tab/>
            </w:r>
          </w:p>
          <w:p w14:paraId="33C14583" w14:textId="7ADF07F9" w:rsidR="00D11DA1" w:rsidRPr="00D11DA1" w:rsidRDefault="00567784" w:rsidP="000A773F">
            <w:pPr>
              <w:rPr>
                <w:b/>
              </w:rPr>
            </w:pPr>
            <w:r w:rsidRPr="00D11DA1">
              <w:rPr>
                <w:b/>
              </w:rPr>
              <w:t xml:space="preserve">How can you create a </w:t>
            </w:r>
            <w:r w:rsidR="00F75486" w:rsidRPr="00D11DA1">
              <w:rPr>
                <w:b/>
              </w:rPr>
              <w:t>fairytale for children that will teach critical thinking skills, show children how to handle a basic problem, build emotiona</w:t>
            </w:r>
            <w:r w:rsidR="00484D81" w:rsidRPr="00D11DA1">
              <w:rPr>
                <w:b/>
              </w:rPr>
              <w:t>l resiliency, teach a lesson as well as</w:t>
            </w:r>
            <w:r w:rsidR="00F75486" w:rsidRPr="00D11DA1">
              <w:rPr>
                <w:b/>
              </w:rPr>
              <w:t xml:space="preserve"> build the child’s imagination? </w:t>
            </w:r>
          </w:p>
        </w:tc>
      </w:tr>
      <w:tr w:rsidR="001B7424" w14:paraId="71864636" w14:textId="77777777" w:rsidTr="00FB77C3">
        <w:trPr>
          <w:trHeight w:val="1172"/>
        </w:trPr>
        <w:tc>
          <w:tcPr>
            <w:tcW w:w="10471" w:type="dxa"/>
            <w:gridSpan w:val="3"/>
            <w:tcBorders>
              <w:left w:val="thinThickThinSmallGap" w:sz="18" w:space="0" w:color="auto"/>
              <w:right w:val="thinThickThinSmallGap" w:sz="18" w:space="0" w:color="auto"/>
            </w:tcBorders>
          </w:tcPr>
          <w:p w14:paraId="4524EA90" w14:textId="77777777" w:rsidR="00C6508F" w:rsidRPr="00D11DA1" w:rsidRDefault="001B7424" w:rsidP="008A47CA">
            <w:pPr>
              <w:widowControl w:val="0"/>
              <w:autoSpaceDE w:val="0"/>
              <w:autoSpaceDN w:val="0"/>
              <w:adjustRightInd w:val="0"/>
              <w:spacing w:after="240"/>
              <w:rPr>
                <w:b/>
                <w:sz w:val="28"/>
                <w:szCs w:val="28"/>
              </w:rPr>
            </w:pPr>
            <w:r w:rsidRPr="00D11DA1">
              <w:rPr>
                <w:b/>
                <w:sz w:val="28"/>
                <w:szCs w:val="28"/>
              </w:rPr>
              <w:t xml:space="preserve">Curriculum Outcomes: </w:t>
            </w:r>
            <w:r w:rsidR="008A47CA" w:rsidRPr="00D11DA1">
              <w:rPr>
                <w:b/>
                <w:sz w:val="28"/>
                <w:szCs w:val="28"/>
              </w:rPr>
              <w:t xml:space="preserve"> </w:t>
            </w:r>
          </w:p>
          <w:p w14:paraId="7BB49E16" w14:textId="77777777" w:rsidR="0028733D" w:rsidRPr="00D11DA1" w:rsidRDefault="00CC5563" w:rsidP="0028733D">
            <w:pPr>
              <w:pStyle w:val="ListParagraph"/>
              <w:numPr>
                <w:ilvl w:val="0"/>
                <w:numId w:val="1"/>
              </w:numPr>
              <w:rPr>
                <w:rFonts w:ascii="Times" w:eastAsia="Times New Roman" w:hAnsi="Times" w:cs="Times New Roman"/>
              </w:rPr>
            </w:pPr>
            <w:r w:rsidRPr="00D11DA1">
              <w:rPr>
                <w:b/>
              </w:rPr>
              <w:t xml:space="preserve"> </w:t>
            </w:r>
            <w:r w:rsidR="0028733D" w:rsidRPr="00D11DA1">
              <w:rPr>
                <w:rFonts w:ascii="Times" w:eastAsia="Times New Roman" w:hAnsi="Times" w:cs="Times New Roman"/>
              </w:rPr>
              <w:t>Students will be expected to speak and listen to explore, extend, clarify, and reflect on their thoughts, ideas, feelings, and experiences.</w:t>
            </w:r>
          </w:p>
          <w:p w14:paraId="66CF96E3" w14:textId="77777777" w:rsidR="0028733D" w:rsidRPr="00D11DA1" w:rsidRDefault="0028733D" w:rsidP="0028733D"/>
          <w:p w14:paraId="44DC6140" w14:textId="77777777" w:rsidR="0028733D" w:rsidRPr="00D11DA1" w:rsidRDefault="0028733D" w:rsidP="0028733D">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interpret, select, and combine information using a variety of strategies, resources, and technologies.</w:t>
            </w:r>
          </w:p>
          <w:p w14:paraId="558BA579" w14:textId="77777777" w:rsidR="0028733D" w:rsidRPr="00D11DA1" w:rsidRDefault="0028733D" w:rsidP="0028733D"/>
          <w:p w14:paraId="6957E8E6" w14:textId="77777777" w:rsidR="0028733D" w:rsidRPr="00D11DA1" w:rsidRDefault="0028733D" w:rsidP="0028733D">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respond critically to a range of texts, applying their understanding of language, form, and genre.</w:t>
            </w:r>
          </w:p>
          <w:p w14:paraId="6C8EA681" w14:textId="77777777" w:rsidR="0028733D" w:rsidRPr="00D11DA1" w:rsidRDefault="0028733D" w:rsidP="0028733D"/>
          <w:p w14:paraId="379692BB" w14:textId="77777777" w:rsidR="0028733D" w:rsidRPr="00D11DA1" w:rsidRDefault="0028733D" w:rsidP="0028733D">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use writing and other ways of representing to explore, clarify, and reflect on their thoughts, their imaginations.</w:t>
            </w:r>
          </w:p>
          <w:p w14:paraId="2687F11E" w14:textId="77777777" w:rsidR="0028733D" w:rsidRPr="00D11DA1" w:rsidRDefault="0028733D" w:rsidP="0028733D">
            <w:pPr>
              <w:rPr>
                <w:rFonts w:ascii="Times" w:eastAsia="Times New Roman" w:hAnsi="Times" w:cs="Times New Roman"/>
              </w:rPr>
            </w:pPr>
          </w:p>
          <w:p w14:paraId="4839D5ED" w14:textId="3E1C9148" w:rsidR="0028733D" w:rsidRPr="00D11DA1" w:rsidRDefault="0028733D" w:rsidP="0028733D">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create texts collaboratively using a variety of forms for a range of audiences and purposes.</w:t>
            </w:r>
          </w:p>
          <w:p w14:paraId="6DD0D09E" w14:textId="77777777" w:rsidR="0028733D" w:rsidRPr="00D11DA1" w:rsidRDefault="0028733D" w:rsidP="0028733D">
            <w:pPr>
              <w:rPr>
                <w:rFonts w:ascii="Times" w:eastAsia="Times New Roman" w:hAnsi="Times" w:cs="Times New Roman"/>
              </w:rPr>
            </w:pPr>
          </w:p>
          <w:p w14:paraId="7B4A0277" w14:textId="77777777" w:rsidR="00194806" w:rsidRPr="00D11DA1" w:rsidRDefault="0028733D" w:rsidP="00194806">
            <w:pPr>
              <w:pStyle w:val="ListParagraph"/>
              <w:numPr>
                <w:ilvl w:val="0"/>
                <w:numId w:val="1"/>
              </w:numPr>
              <w:rPr>
                <w:rFonts w:ascii="Times" w:eastAsia="Times New Roman" w:hAnsi="Times" w:cs="Times New Roman"/>
                <w:sz w:val="32"/>
                <w:szCs w:val="32"/>
              </w:rPr>
            </w:pPr>
            <w:r w:rsidRPr="00D11DA1">
              <w:rPr>
                <w:rFonts w:ascii="Times" w:eastAsia="Times New Roman" w:hAnsi="Times" w:cs="Times New Roman"/>
              </w:rPr>
              <w:t>Students will be expected to use a range of strategies to develop effective writing and other ways of representing, and to enhance their clarity, precision, and effectiveness.</w:t>
            </w:r>
          </w:p>
          <w:p w14:paraId="7B045D90" w14:textId="34DDA8F1" w:rsidR="00D11DA1" w:rsidRPr="00D11DA1" w:rsidRDefault="00D11DA1" w:rsidP="00D11DA1">
            <w:pPr>
              <w:rPr>
                <w:rFonts w:ascii="Times" w:eastAsia="Times New Roman" w:hAnsi="Times" w:cs="Times New Roman"/>
                <w:sz w:val="32"/>
                <w:szCs w:val="32"/>
              </w:rPr>
            </w:pPr>
          </w:p>
        </w:tc>
      </w:tr>
      <w:tr w:rsidR="00FE3DC3" w14:paraId="48F59FFD" w14:textId="77777777" w:rsidTr="00FB77C3">
        <w:trPr>
          <w:trHeight w:val="427"/>
        </w:trPr>
        <w:tc>
          <w:tcPr>
            <w:tcW w:w="10471" w:type="dxa"/>
            <w:gridSpan w:val="3"/>
            <w:tcBorders>
              <w:left w:val="thinThickThinSmallGap" w:sz="18" w:space="0" w:color="auto"/>
              <w:right w:val="thinThickThinSmallGap" w:sz="18" w:space="0" w:color="auto"/>
            </w:tcBorders>
          </w:tcPr>
          <w:p w14:paraId="00544142" w14:textId="3CA51F44" w:rsidR="00D11DA1" w:rsidRPr="00D11DA1" w:rsidRDefault="00FE3DC3">
            <w:pPr>
              <w:rPr>
                <w:b/>
                <w:sz w:val="28"/>
                <w:szCs w:val="28"/>
              </w:rPr>
            </w:pPr>
            <w:r w:rsidRPr="00D11DA1">
              <w:rPr>
                <w:b/>
                <w:sz w:val="28"/>
                <w:szCs w:val="28"/>
              </w:rPr>
              <w:t xml:space="preserve">Expected Time: </w:t>
            </w:r>
            <w:r w:rsidR="00194806" w:rsidRPr="00D11DA1">
              <w:rPr>
                <w:b/>
                <w:sz w:val="28"/>
                <w:szCs w:val="28"/>
              </w:rPr>
              <w:t xml:space="preserve"> </w:t>
            </w:r>
          </w:p>
          <w:p w14:paraId="06816848" w14:textId="2782457D" w:rsidR="00D11DA1" w:rsidRDefault="00E61959">
            <w:pPr>
              <w:rPr>
                <w:b/>
              </w:rPr>
            </w:pPr>
            <w:r>
              <w:rPr>
                <w:b/>
              </w:rPr>
              <w:t>This digital story</w:t>
            </w:r>
            <w:r w:rsidR="00194806">
              <w:rPr>
                <w:b/>
              </w:rPr>
              <w:t xml:space="preserve"> will take time as the students create their own drawings or use Pixton to create images that represent the elements of “Une Conte”. Then, they need to begin their book, insert the images, write the story, and then do the voice-overs. It takes about two weeks.</w:t>
            </w:r>
          </w:p>
          <w:p w14:paraId="0D4FC999" w14:textId="3F6B3C51" w:rsidR="00D11DA1" w:rsidRPr="000133BA" w:rsidRDefault="00D11DA1">
            <w:pPr>
              <w:rPr>
                <w:b/>
              </w:rPr>
            </w:pPr>
          </w:p>
        </w:tc>
      </w:tr>
      <w:tr w:rsidR="00E31223" w14:paraId="526D7821" w14:textId="77777777" w:rsidTr="00FB77C3">
        <w:trPr>
          <w:trHeight w:val="427"/>
        </w:trPr>
        <w:tc>
          <w:tcPr>
            <w:tcW w:w="10471" w:type="dxa"/>
            <w:gridSpan w:val="3"/>
            <w:tcBorders>
              <w:left w:val="thinThickThinSmallGap" w:sz="18" w:space="0" w:color="auto"/>
              <w:right w:val="thinThickThinSmallGap" w:sz="18" w:space="0" w:color="auto"/>
            </w:tcBorders>
          </w:tcPr>
          <w:p w14:paraId="535B9402" w14:textId="054FDE9F" w:rsidR="00D11DA1" w:rsidRDefault="00E31223">
            <w:pPr>
              <w:rPr>
                <w:b/>
                <w:sz w:val="28"/>
                <w:szCs w:val="28"/>
              </w:rPr>
            </w:pPr>
            <w:r w:rsidRPr="00D11DA1">
              <w:rPr>
                <w:b/>
                <w:sz w:val="28"/>
                <w:szCs w:val="28"/>
              </w:rPr>
              <w:t>Resources:</w:t>
            </w:r>
            <w:r w:rsidR="00A15BC6" w:rsidRPr="00D11DA1">
              <w:rPr>
                <w:b/>
                <w:sz w:val="28"/>
                <w:szCs w:val="28"/>
              </w:rPr>
              <w:t xml:space="preserve"> </w:t>
            </w:r>
          </w:p>
          <w:p w14:paraId="13B1D944" w14:textId="28E8D31B" w:rsidR="003431E5" w:rsidRPr="003431E5" w:rsidRDefault="003431E5">
            <w:pPr>
              <w:rPr>
                <w:b/>
              </w:rPr>
            </w:pPr>
            <w:r>
              <w:rPr>
                <w:b/>
              </w:rPr>
              <w:t>Wiggio</w:t>
            </w:r>
          </w:p>
          <w:p w14:paraId="1C3A89BA" w14:textId="4C1771AD" w:rsidR="0000478F" w:rsidRDefault="0000478F" w:rsidP="00484D81">
            <w:pPr>
              <w:rPr>
                <w:b/>
              </w:rPr>
            </w:pPr>
            <w:r>
              <w:rPr>
                <w:b/>
              </w:rPr>
              <w:t>Book Creator</w:t>
            </w:r>
            <w:r w:rsidR="00E0361C">
              <w:rPr>
                <w:b/>
              </w:rPr>
              <w:t>/</w:t>
            </w:r>
            <w:r w:rsidR="00FB77C3">
              <w:rPr>
                <w:b/>
              </w:rPr>
              <w:t>IBook</w:t>
            </w:r>
          </w:p>
          <w:p w14:paraId="1D139C83" w14:textId="77777777" w:rsidR="00484D81" w:rsidRDefault="00484D81" w:rsidP="00484D81">
            <w:pPr>
              <w:rPr>
                <w:b/>
              </w:rPr>
            </w:pPr>
            <w:r>
              <w:rPr>
                <w:b/>
              </w:rPr>
              <w:t>BYOD</w:t>
            </w:r>
          </w:p>
          <w:p w14:paraId="14681F90" w14:textId="79A875FB" w:rsidR="00484D81" w:rsidRDefault="00E0361C" w:rsidP="00484D81">
            <w:pPr>
              <w:rPr>
                <w:b/>
              </w:rPr>
            </w:pPr>
            <w:r>
              <w:rPr>
                <w:b/>
              </w:rPr>
              <w:t>Pixton</w:t>
            </w:r>
          </w:p>
          <w:p w14:paraId="798FA635" w14:textId="363B4E60" w:rsidR="00484D81" w:rsidRDefault="00484D81" w:rsidP="00484D81">
            <w:pPr>
              <w:rPr>
                <w:b/>
              </w:rPr>
            </w:pPr>
            <w:r>
              <w:rPr>
                <w:b/>
              </w:rPr>
              <w:t>Explain E</w:t>
            </w:r>
            <w:r w:rsidRPr="00E428D4">
              <w:rPr>
                <w:b/>
              </w:rPr>
              <w:t>verything</w:t>
            </w:r>
            <w:r>
              <w:rPr>
                <w:b/>
              </w:rPr>
              <w:t xml:space="preserve"> Flipped Video (assessable through Edmodo or YouTube)</w:t>
            </w:r>
          </w:p>
          <w:p w14:paraId="16E849B9" w14:textId="67DFE71B" w:rsidR="00484D81" w:rsidRDefault="00E0361C" w:rsidP="00484D81">
            <w:pPr>
              <w:rPr>
                <w:b/>
              </w:rPr>
            </w:pPr>
            <w:r>
              <w:rPr>
                <w:b/>
              </w:rPr>
              <w:t xml:space="preserve"> </w:t>
            </w:r>
            <w:hyperlink r:id="rId7" w:history="1">
              <w:r w:rsidRPr="00F865AA">
                <w:rPr>
                  <w:rStyle w:val="Hyperlink"/>
                  <w:b/>
                </w:rPr>
                <w:t>http://youtu.be/0zoym9BHVhw</w:t>
              </w:r>
            </w:hyperlink>
            <w:r>
              <w:rPr>
                <w:b/>
              </w:rPr>
              <w:t xml:space="preserve"> </w:t>
            </w:r>
          </w:p>
          <w:p w14:paraId="313C5A75" w14:textId="68610B75" w:rsidR="00C04CBF" w:rsidRDefault="00484D81" w:rsidP="00484D81">
            <w:pPr>
              <w:rPr>
                <w:b/>
              </w:rPr>
            </w:pPr>
            <w:r>
              <w:rPr>
                <w:b/>
              </w:rPr>
              <w:t>Rubrics/Checklists</w:t>
            </w:r>
          </w:p>
          <w:p w14:paraId="30C31651" w14:textId="77777777" w:rsidR="00194806" w:rsidRDefault="00FB77C3">
            <w:pPr>
              <w:rPr>
                <w:b/>
              </w:rPr>
            </w:pPr>
            <w:r>
              <w:rPr>
                <w:b/>
              </w:rPr>
              <w:t>Exemplar</w:t>
            </w:r>
            <w:r w:rsidR="00194806">
              <w:rPr>
                <w:b/>
              </w:rPr>
              <w:t xml:space="preserve"> of a digital story “Une Conte” </w:t>
            </w:r>
            <w:hyperlink r:id="rId8" w:history="1">
              <w:r w:rsidR="00194806" w:rsidRPr="00DB18BF">
                <w:rPr>
                  <w:rStyle w:val="Hyperlink"/>
                  <w:b/>
                </w:rPr>
                <w:t>http://youtu.be/DPhT92Xqy5M</w:t>
              </w:r>
            </w:hyperlink>
            <w:r w:rsidR="00194806">
              <w:rPr>
                <w:b/>
              </w:rPr>
              <w:t xml:space="preserve"> </w:t>
            </w:r>
          </w:p>
          <w:p w14:paraId="473BEF6D" w14:textId="77777777" w:rsidR="003431E5" w:rsidRDefault="003431E5">
            <w:pPr>
              <w:rPr>
                <w:b/>
              </w:rPr>
            </w:pPr>
          </w:p>
          <w:p w14:paraId="0BD701D1" w14:textId="13F789D0" w:rsidR="003431E5" w:rsidRPr="000133BA" w:rsidRDefault="003431E5">
            <w:pPr>
              <w:rPr>
                <w:b/>
              </w:rPr>
            </w:pPr>
          </w:p>
        </w:tc>
      </w:tr>
      <w:tr w:rsidR="007D33A0" w14:paraId="52DFB6DD" w14:textId="77777777" w:rsidTr="00FB77C3">
        <w:trPr>
          <w:trHeight w:val="202"/>
        </w:trPr>
        <w:tc>
          <w:tcPr>
            <w:tcW w:w="6892" w:type="dxa"/>
            <w:gridSpan w:val="2"/>
            <w:tcBorders>
              <w:left w:val="thinThickThinSmallGap" w:sz="18" w:space="0" w:color="auto"/>
            </w:tcBorders>
          </w:tcPr>
          <w:p w14:paraId="4C5EEC90" w14:textId="77777777" w:rsidR="003431E5" w:rsidRDefault="003431E5" w:rsidP="00E31223">
            <w:pPr>
              <w:rPr>
                <w:b/>
                <w:sz w:val="28"/>
                <w:szCs w:val="28"/>
              </w:rPr>
            </w:pPr>
          </w:p>
          <w:p w14:paraId="1F2CC50F" w14:textId="77777777" w:rsidR="00E31223" w:rsidRPr="001B275C" w:rsidRDefault="00E31223" w:rsidP="00E31223">
            <w:pPr>
              <w:rPr>
                <w:b/>
                <w:sz w:val="28"/>
                <w:szCs w:val="28"/>
              </w:rPr>
            </w:pPr>
            <w:r w:rsidRPr="001B275C">
              <w:rPr>
                <w:b/>
                <w:sz w:val="28"/>
                <w:szCs w:val="28"/>
              </w:rPr>
              <w:t>Lesson Procedure</w:t>
            </w:r>
          </w:p>
        </w:tc>
        <w:tc>
          <w:tcPr>
            <w:tcW w:w="3579" w:type="dxa"/>
            <w:tcBorders>
              <w:right w:val="thinThickThinSmallGap" w:sz="18" w:space="0" w:color="auto"/>
            </w:tcBorders>
          </w:tcPr>
          <w:p w14:paraId="13908979" w14:textId="77777777" w:rsidR="00E31223" w:rsidRPr="00BD1BD5" w:rsidRDefault="00E31223" w:rsidP="001B7424">
            <w:pPr>
              <w:rPr>
                <w:b/>
              </w:rPr>
            </w:pPr>
          </w:p>
          <w:p w14:paraId="70A62414" w14:textId="77777777" w:rsidR="003431E5" w:rsidRDefault="003431E5" w:rsidP="00BD1BD5">
            <w:pPr>
              <w:jc w:val="cente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7D33A0" w14:paraId="7289E400" w14:textId="77777777" w:rsidTr="00FB77C3">
        <w:trPr>
          <w:trHeight w:val="1361"/>
        </w:trPr>
        <w:tc>
          <w:tcPr>
            <w:tcW w:w="238" w:type="dxa"/>
            <w:tcBorders>
              <w:left w:val="thinThickThinSmallGap" w:sz="18" w:space="0" w:color="auto"/>
            </w:tcBorders>
          </w:tcPr>
          <w:p w14:paraId="32D8DD45" w14:textId="77777777" w:rsidR="000F7AAC" w:rsidRDefault="000F7AAC" w:rsidP="007D33A0"/>
        </w:tc>
        <w:tc>
          <w:tcPr>
            <w:tcW w:w="6654" w:type="dxa"/>
          </w:tcPr>
          <w:p w14:paraId="31726D6E" w14:textId="2E57F221" w:rsidR="0054688A" w:rsidRPr="0054688A" w:rsidRDefault="0054688A" w:rsidP="0054688A">
            <w:pPr>
              <w:rPr>
                <w:b/>
              </w:rPr>
            </w:pPr>
            <w:r w:rsidRPr="000F7AAC">
              <w:rPr>
                <w:b/>
              </w:rPr>
              <w:t xml:space="preserve">Teacher does (I Do): </w:t>
            </w:r>
          </w:p>
          <w:p w14:paraId="0DDCE044" w14:textId="77777777" w:rsidR="0054688A" w:rsidRDefault="0054688A" w:rsidP="0054688A">
            <w:pPr>
              <w:pStyle w:val="ListParagraph"/>
              <w:numPr>
                <w:ilvl w:val="0"/>
                <w:numId w:val="6"/>
              </w:numPr>
            </w:pPr>
            <w:r>
              <w:t>After analyzing fairytales that the students know from prior knowledge, and by collaborating and interconnecting this prior knowledge, they were able to analyze other fairytales. They were to use the elements of fairytales to do this, which had previously been taught.</w:t>
            </w:r>
          </w:p>
          <w:p w14:paraId="6F30260A" w14:textId="77777777" w:rsidR="0054688A" w:rsidRDefault="0054688A" w:rsidP="0054688A">
            <w:pPr>
              <w:pStyle w:val="ListParagraph"/>
              <w:numPr>
                <w:ilvl w:val="0"/>
                <w:numId w:val="6"/>
              </w:numPr>
            </w:pPr>
            <w:r>
              <w:t xml:space="preserve">With a flipped lesson video, they are to view what criteria are necessary to create a children’s digital fairytale of their own.  They are to leverage what they already know to publish their digital story using Book Creator. They will then upload to Edmodo and our </w:t>
            </w:r>
            <w:proofErr w:type="gramStart"/>
            <w:r>
              <w:t>You</w:t>
            </w:r>
            <w:proofErr w:type="gramEnd"/>
            <w:r>
              <w:t xml:space="preserve"> tube account.</w:t>
            </w:r>
          </w:p>
          <w:p w14:paraId="4807696C" w14:textId="77777777" w:rsidR="0054688A" w:rsidRDefault="0054688A" w:rsidP="0054688A">
            <w:pPr>
              <w:pStyle w:val="ListParagraph"/>
              <w:numPr>
                <w:ilvl w:val="0"/>
                <w:numId w:val="6"/>
              </w:numPr>
            </w:pPr>
            <w:r>
              <w:t xml:space="preserve">There is an exemplar on YouTube of a digital fairytale (une conte) created by other students from a previous year. </w:t>
            </w:r>
            <w:hyperlink r:id="rId9" w:history="1">
              <w:r w:rsidRPr="00DB18BF">
                <w:rPr>
                  <w:rStyle w:val="Hyperlink"/>
                </w:rPr>
                <w:t>http://youtu.be/DPhT92Xqy5M</w:t>
              </w:r>
            </w:hyperlink>
            <w:r>
              <w:t xml:space="preserve"> </w:t>
            </w:r>
          </w:p>
          <w:p w14:paraId="34CD69BA" w14:textId="402FA8B9" w:rsidR="000F7AAC" w:rsidRPr="000F7AAC" w:rsidRDefault="000F7AAC" w:rsidP="0054688A">
            <w:pPr>
              <w:pStyle w:val="ListParagraph"/>
            </w:pPr>
          </w:p>
        </w:tc>
        <w:tc>
          <w:tcPr>
            <w:tcW w:w="3579" w:type="dxa"/>
            <w:tcBorders>
              <w:right w:val="thinThickThinSmallGap" w:sz="18" w:space="0" w:color="auto"/>
            </w:tcBorders>
          </w:tcPr>
          <w:p w14:paraId="3255F3B0" w14:textId="54B15FEB" w:rsidR="000F7AAC" w:rsidRPr="00E05A9E" w:rsidRDefault="008C02F8" w:rsidP="007D33A0">
            <w:pPr>
              <w:rPr>
                <w:b/>
              </w:rPr>
            </w:pPr>
            <w:sdt>
              <w:sdtPr>
                <w:rPr>
                  <w:rFonts w:eastAsia="MS Gothic"/>
                  <w:b/>
                  <w:color w:val="000000"/>
                </w:rPr>
                <w:id w:val="-1281569388"/>
                <w14:checkbox>
                  <w14:checked w14:val="1"/>
                  <w14:checkedState w14:val="2612" w14:font="ＭＳ ゴシック"/>
                  <w14:uncheckedState w14:val="2610" w14:font="ＭＳ ゴシック"/>
                </w14:checkbox>
              </w:sdtPr>
              <w:sdtContent>
                <w:r w:rsidR="000F7AAC" w:rsidRPr="00E05A9E">
                  <w:rPr>
                    <w:rFonts w:ascii="ＭＳ ゴシック" w:eastAsia="ＭＳ ゴシック"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Find</w:t>
            </w:r>
            <w:r w:rsidR="000F7AAC" w:rsidRPr="00E05A9E">
              <w:rPr>
                <w:rFonts w:eastAsia="MS Gothic"/>
                <w:b/>
                <w:color w:val="000000"/>
              </w:rPr>
              <w:t>, validate</w:t>
            </w:r>
          </w:p>
          <w:p w14:paraId="26727FE1" w14:textId="74E465D7" w:rsidR="000F7AAC" w:rsidRPr="00E05A9E" w:rsidRDefault="008C02F8" w:rsidP="007D33A0">
            <w:pPr>
              <w:rPr>
                <w:b/>
              </w:rPr>
            </w:pPr>
            <w:sdt>
              <w:sdtPr>
                <w:rPr>
                  <w:rFonts w:ascii="Menlo Regular" w:eastAsia="MS Gothic" w:hAnsi="Menlo Regular" w:cs="Menlo Regular"/>
                  <w:b/>
                  <w:color w:val="000000"/>
                </w:rPr>
                <w:id w:val="561992820"/>
                <w14:checkbox>
                  <w14:checked w14:val="1"/>
                  <w14:checkedState w14:val="2612" w14:font="ＭＳ ゴシック"/>
                  <w14:uncheckedState w14:val="2610" w14:font="ＭＳ ゴシック"/>
                </w14:checkbox>
              </w:sdtPr>
              <w:sdtContent>
                <w:r w:rsidR="0054688A" w:rsidRPr="00E05A9E">
                  <w:rPr>
                    <w:rFonts w:ascii="ＭＳ ゴシック" w:eastAsia="ＭＳ ゴシック" w:hAnsi="Menlo Regular" w:cs="Menlo Regular"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Remember</w:t>
            </w:r>
            <w:r w:rsidR="000F7AAC" w:rsidRPr="00E05A9E">
              <w:rPr>
                <w:rFonts w:eastAsia="MS Gothic"/>
                <w:b/>
                <w:color w:val="000000"/>
              </w:rPr>
              <w:t xml:space="preserve">, understand </w:t>
            </w:r>
          </w:p>
          <w:p w14:paraId="11A0A585" w14:textId="7304DEA5" w:rsidR="000F7AAC" w:rsidRPr="00E05A9E" w:rsidRDefault="008C02F8" w:rsidP="007D33A0">
            <w:pPr>
              <w:rPr>
                <w:rFonts w:eastAsia="MS Gothic"/>
                <w:b/>
                <w:color w:val="000000"/>
              </w:rPr>
            </w:pPr>
            <w:sdt>
              <w:sdtPr>
                <w:rPr>
                  <w:rFonts w:ascii="Menlo Regular" w:eastAsia="MS Gothic" w:hAnsi="Menlo Regular" w:cs="Menlo Regular"/>
                  <w:b/>
                  <w:color w:val="000000"/>
                </w:rPr>
                <w:id w:val="846830586"/>
                <w14:checkbox>
                  <w14:checked w14:val="1"/>
                  <w14:checkedState w14:val="2612" w14:font="ＭＳ ゴシック"/>
                  <w14:uncheckedState w14:val="2610" w14:font="ＭＳ ゴシック"/>
                </w14:checkbox>
              </w:sdtPr>
              <w:sdtContent>
                <w:r w:rsidR="000F7AAC" w:rsidRPr="00E05A9E">
                  <w:rPr>
                    <w:rFonts w:ascii="ＭＳ ゴシック" w:eastAsia="ＭＳ ゴシック" w:hAnsi="Menlo Regular" w:cs="Menlo Regular"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Collaborate</w:t>
            </w:r>
            <w:r w:rsidR="000F7AAC" w:rsidRPr="00E05A9E">
              <w:rPr>
                <w:rFonts w:eastAsia="MS Gothic"/>
                <w:b/>
                <w:color w:val="000000"/>
              </w:rPr>
              <w:t>, communicate</w:t>
            </w:r>
          </w:p>
          <w:p w14:paraId="5AFA9D6E" w14:textId="1A1B3D31" w:rsidR="000F7AAC" w:rsidRPr="00E05A9E" w:rsidRDefault="008C02F8" w:rsidP="007D33A0">
            <w:pPr>
              <w:rPr>
                <w:rFonts w:eastAsia="MS Gothic"/>
                <w:b/>
                <w:color w:val="000000"/>
              </w:rPr>
            </w:pPr>
            <w:sdt>
              <w:sdtPr>
                <w:rPr>
                  <w:rFonts w:ascii="Menlo Regular" w:eastAsia="MS Gothic" w:hAnsi="Menlo Regular" w:cs="Menlo Regular"/>
                  <w:b/>
                  <w:color w:val="000000"/>
                </w:rPr>
                <w:id w:val="845599045"/>
                <w14:checkbox>
                  <w14:checked w14:val="0"/>
                  <w14:checkedState w14:val="2612" w14:font="ＭＳ ゴシック"/>
                  <w14:uncheckedState w14:val="2610" w14:font="ＭＳ ゴシック"/>
                </w14:checkbox>
              </w:sdtPr>
              <w:sdtContent>
                <w:r w:rsidR="0054688A" w:rsidRPr="00E05A9E">
                  <w:rPr>
                    <w:rFonts w:ascii="ＭＳ ゴシック" w:eastAsia="ＭＳ ゴシック" w:hAnsi="Menlo Regular" w:cs="Menlo Regular"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Analyze</w:t>
            </w:r>
            <w:r w:rsidR="000F7AAC" w:rsidRPr="00E05A9E">
              <w:rPr>
                <w:rFonts w:eastAsia="MS Gothic"/>
                <w:b/>
                <w:color w:val="000000"/>
              </w:rPr>
              <w:t>, synthesize</w:t>
            </w:r>
          </w:p>
          <w:p w14:paraId="5B76750D" w14:textId="0A676E38" w:rsidR="000F7AAC" w:rsidRPr="00E05A9E" w:rsidRDefault="008C02F8" w:rsidP="007D33A0">
            <w:pPr>
              <w:rPr>
                <w:rFonts w:eastAsia="MS Gothic"/>
                <w:b/>
                <w:color w:val="000000"/>
              </w:rPr>
            </w:pPr>
            <w:sdt>
              <w:sdtPr>
                <w:rPr>
                  <w:rFonts w:ascii="Menlo Regular" w:eastAsia="MS Gothic" w:hAnsi="Menlo Regular" w:cs="Menlo Regular"/>
                  <w:b/>
                  <w:color w:val="000000"/>
                </w:rPr>
                <w:id w:val="-1479304788"/>
                <w14:checkbox>
                  <w14:checked w14:val="0"/>
                  <w14:checkedState w14:val="2612" w14:font="ＭＳ ゴシック"/>
                  <w14:uncheckedState w14:val="2610" w14:font="ＭＳ ゴシック"/>
                </w14:checkbox>
              </w:sdtPr>
              <w:sdtContent>
                <w:r w:rsidR="0054688A" w:rsidRPr="00E05A9E">
                  <w:rPr>
                    <w:rFonts w:ascii="ＭＳ ゴシック" w:eastAsia="ＭＳ ゴシック" w:hAnsi="Menlo Regular" w:cs="Menlo Regular" w:hint="eastAsia"/>
                    <w:b/>
                    <w:color w:val="000000"/>
                  </w:rPr>
                  <w:t>☐</w:t>
                </w:r>
              </w:sdtContent>
            </w:sdt>
            <w:r w:rsidR="000F7AAC" w:rsidRPr="00E05A9E">
              <w:rPr>
                <w:rFonts w:eastAsia="MS Gothic" w:cs="Menlo Regular"/>
                <w:b/>
                <w:color w:val="000000"/>
              </w:rPr>
              <w:t xml:space="preserve"> </w:t>
            </w:r>
            <w:r w:rsidR="00E05A9E" w:rsidRPr="00E05A9E">
              <w:rPr>
                <w:rFonts w:eastAsia="MS Gothic" w:cs="Menlo Regular"/>
                <w:b/>
                <w:color w:val="000000"/>
              </w:rPr>
              <w:t>Critical</w:t>
            </w:r>
            <w:r w:rsidR="000F7AAC" w:rsidRPr="00E05A9E">
              <w:rPr>
                <w:rFonts w:eastAsia="MS Gothic" w:cs="Menlo Regular"/>
                <w:b/>
                <w:color w:val="000000"/>
              </w:rPr>
              <w:t xml:space="preserve"> thinking</w:t>
            </w:r>
          </w:p>
          <w:p w14:paraId="6A7569BC" w14:textId="2A9CFAA1" w:rsidR="000F7AAC" w:rsidRPr="00E05A9E" w:rsidRDefault="008C02F8" w:rsidP="007D33A0">
            <w:pPr>
              <w:rPr>
                <w:rFonts w:eastAsia="MS Gothic"/>
                <w:b/>
                <w:color w:val="000000"/>
              </w:rPr>
            </w:pPr>
            <w:sdt>
              <w:sdtPr>
                <w:rPr>
                  <w:rFonts w:ascii="Menlo Regular" w:eastAsia="MS Gothic" w:hAnsi="Menlo Regular" w:cs="Menlo Regular"/>
                  <w:b/>
                  <w:color w:val="000000"/>
                </w:rPr>
                <w:id w:val="-1449381354"/>
                <w14:checkbox>
                  <w14:checked w14:val="1"/>
                  <w14:checkedState w14:val="2612" w14:font="ＭＳ ゴシック"/>
                  <w14:uncheckedState w14:val="2610" w14:font="ＭＳ ゴシック"/>
                </w14:checkbox>
              </w:sdtPr>
              <w:sdtContent>
                <w:r w:rsidR="000F7AAC" w:rsidRPr="00E05A9E">
                  <w:rPr>
                    <w:rFonts w:ascii="ＭＳ ゴシック" w:eastAsia="ＭＳ ゴシック" w:hAnsi="Menlo Regular" w:cs="Menlo Regular"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Evaluate</w:t>
            </w:r>
            <w:r w:rsidR="000F7AAC" w:rsidRPr="00E05A9E">
              <w:rPr>
                <w:rFonts w:eastAsia="MS Gothic"/>
                <w:b/>
                <w:color w:val="000000"/>
              </w:rPr>
              <w:t>, leverage</w:t>
            </w:r>
          </w:p>
          <w:p w14:paraId="35662E5C" w14:textId="526E3B98" w:rsidR="000F7AAC" w:rsidRPr="00E05A9E" w:rsidRDefault="008C02F8" w:rsidP="007D33A0">
            <w:pPr>
              <w:rPr>
                <w:rFonts w:eastAsia="MS Gothic"/>
                <w:b/>
                <w:color w:val="000000"/>
              </w:rPr>
            </w:pPr>
            <w:sdt>
              <w:sdtPr>
                <w:rPr>
                  <w:rFonts w:ascii="Menlo Regular" w:eastAsia="MS Gothic" w:hAnsi="Menlo Regular" w:cs="Menlo Regular"/>
                  <w:b/>
                  <w:color w:val="000000"/>
                </w:rPr>
                <w:id w:val="-1143267820"/>
                <w14:checkbox>
                  <w14:checked w14:val="0"/>
                  <w14:checkedState w14:val="2612" w14:font="ＭＳ ゴシック"/>
                  <w14:uncheckedState w14:val="2610" w14:font="ＭＳ ゴシック"/>
                </w14:checkbox>
              </w:sdtPr>
              <w:sdtContent>
                <w:r w:rsidR="000F7AAC" w:rsidRPr="00E05A9E">
                  <w:rPr>
                    <w:rFonts w:ascii="MS Gothic" w:eastAsia="MS Gothic" w:hAnsi="MS Gothic" w:cs="Menlo Regular"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Create</w:t>
            </w:r>
            <w:r w:rsidR="000F7AAC" w:rsidRPr="00E05A9E">
              <w:rPr>
                <w:rFonts w:eastAsia="MS Gothic"/>
                <w:b/>
                <w:color w:val="000000"/>
              </w:rPr>
              <w:t>, publish</w:t>
            </w:r>
          </w:p>
          <w:p w14:paraId="14D60BA8" w14:textId="75EFA57C" w:rsidR="000F7AAC" w:rsidRPr="000F7AAC" w:rsidRDefault="008C02F8" w:rsidP="007D33A0">
            <w:pPr>
              <w:rPr>
                <w:rFonts w:eastAsia="MS Gothic"/>
                <w:b/>
                <w:color w:val="000000"/>
              </w:rPr>
            </w:pPr>
            <w:sdt>
              <w:sdtPr>
                <w:rPr>
                  <w:rFonts w:eastAsia="MS Gothic"/>
                  <w:b/>
                  <w:color w:val="000000"/>
                </w:rPr>
                <w:id w:val="921606914"/>
                <w14:checkbox>
                  <w14:checked w14:val="0"/>
                  <w14:checkedState w14:val="2612" w14:font="ＭＳ ゴシック"/>
                  <w14:uncheckedState w14:val="2610" w14:font="ＭＳ ゴシック"/>
                </w14:checkbox>
              </w:sdtPr>
              <w:sdtContent>
                <w:r w:rsidR="000F7AAC" w:rsidRPr="00E05A9E">
                  <w:rPr>
                    <w:rFonts w:ascii="MS Gothic" w:eastAsia="MS Gothic" w:hAnsi="MS Gothic" w:hint="eastAsia"/>
                    <w:b/>
                    <w:color w:val="000000"/>
                  </w:rPr>
                  <w:t>☐</w:t>
                </w:r>
              </w:sdtContent>
            </w:sdt>
            <w:r w:rsidR="000F7AAC" w:rsidRPr="00E05A9E">
              <w:rPr>
                <w:rFonts w:eastAsia="MS Gothic"/>
                <w:b/>
                <w:color w:val="000000"/>
              </w:rPr>
              <w:t xml:space="preserve"> </w:t>
            </w:r>
            <w:r w:rsidR="00E05A9E" w:rsidRPr="00E05A9E">
              <w:rPr>
                <w:rFonts w:eastAsia="MS Gothic"/>
                <w:b/>
                <w:color w:val="000000"/>
              </w:rPr>
              <w:t>Citizenship</w:t>
            </w:r>
          </w:p>
        </w:tc>
      </w:tr>
      <w:tr w:rsidR="007D33A0" w14:paraId="03B5DED3" w14:textId="77777777" w:rsidTr="00FB77C3">
        <w:trPr>
          <w:trHeight w:val="201"/>
        </w:trPr>
        <w:tc>
          <w:tcPr>
            <w:tcW w:w="238" w:type="dxa"/>
            <w:vMerge w:val="restart"/>
            <w:tcBorders>
              <w:left w:val="thinThickThinSmallGap" w:sz="18" w:space="0" w:color="auto"/>
            </w:tcBorders>
          </w:tcPr>
          <w:p w14:paraId="6B77263B" w14:textId="77777777" w:rsidR="008E1C9D" w:rsidRDefault="008E1C9D"/>
        </w:tc>
        <w:tc>
          <w:tcPr>
            <w:tcW w:w="6654" w:type="dxa"/>
          </w:tcPr>
          <w:p w14:paraId="3941B59B" w14:textId="77777777" w:rsidR="0054688A" w:rsidRPr="000F7AAC" w:rsidRDefault="0054688A" w:rsidP="0054688A">
            <w:pPr>
              <w:rPr>
                <w:b/>
              </w:rPr>
            </w:pPr>
            <w:r w:rsidRPr="000F7AAC">
              <w:rPr>
                <w:b/>
              </w:rPr>
              <w:t>Individual student work (You Do):</w:t>
            </w:r>
          </w:p>
          <w:p w14:paraId="53443126" w14:textId="59B49A80" w:rsidR="0054688A" w:rsidRDefault="0054688A" w:rsidP="0054688A">
            <w:pPr>
              <w:pStyle w:val="ListParagraph"/>
              <w:numPr>
                <w:ilvl w:val="0"/>
                <w:numId w:val="2"/>
              </w:numPr>
            </w:pPr>
            <w:r>
              <w:t xml:space="preserve">Using Padlet to post their findings, they will review the elements of fairytales and what is needed to complete them.  As </w:t>
            </w:r>
            <w:r w:rsidR="00FB77C3">
              <w:t xml:space="preserve">individual students begin to post, we will view them </w:t>
            </w:r>
            <w:r>
              <w:t>together.</w:t>
            </w:r>
          </w:p>
          <w:p w14:paraId="19CF890D" w14:textId="7A1E6C6C" w:rsidR="00CC5563" w:rsidRDefault="0054688A" w:rsidP="0054688A">
            <w:pPr>
              <w:pStyle w:val="ListParagraph"/>
              <w:numPr>
                <w:ilvl w:val="0"/>
                <w:numId w:val="2"/>
              </w:numPr>
            </w:pPr>
            <w:r>
              <w:t>They can also individually view the digital fairytale on You Tube, and pick out the elements of the fairytale to ensure a comprehensive understanding of the final product they need to create.</w:t>
            </w:r>
          </w:p>
        </w:tc>
        <w:tc>
          <w:tcPr>
            <w:tcW w:w="3579" w:type="dxa"/>
            <w:tcBorders>
              <w:right w:val="thinThickThinSmallGap" w:sz="18" w:space="0" w:color="auto"/>
            </w:tcBorders>
          </w:tcPr>
          <w:p w14:paraId="554C6F58" w14:textId="45D26091" w:rsidR="00271B33" w:rsidRPr="00E05A9E" w:rsidRDefault="008C02F8" w:rsidP="00271B33">
            <w:pPr>
              <w:rPr>
                <w:b/>
              </w:rPr>
            </w:pPr>
            <w:sdt>
              <w:sdtPr>
                <w:rPr>
                  <w:rFonts w:eastAsia="MS Gothic"/>
                  <w:b/>
                  <w:color w:val="000000"/>
                </w:rPr>
                <w:id w:val="878211232"/>
                <w14:checkbox>
                  <w14:checked w14:val="1"/>
                  <w14:checkedState w14:val="2612" w14:font="ＭＳ ゴシック"/>
                  <w14:uncheckedState w14:val="2610" w14:font="ＭＳ ゴシック"/>
                </w14:checkbox>
              </w:sdtPr>
              <w:sdtContent>
                <w:r w:rsidR="00194806" w:rsidRPr="00E05A9E">
                  <w:rPr>
                    <w:rFonts w:ascii="ＭＳ ゴシック" w:eastAsia="ＭＳ ゴシック" w:hAnsi="ＭＳ ゴシック"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Find</w:t>
            </w:r>
            <w:r w:rsidR="00271B33" w:rsidRPr="00E05A9E">
              <w:rPr>
                <w:rFonts w:eastAsia="MS Gothic"/>
                <w:b/>
                <w:color w:val="000000"/>
              </w:rPr>
              <w:t>, validate</w:t>
            </w:r>
          </w:p>
          <w:p w14:paraId="70585ED4" w14:textId="5C6515BC" w:rsidR="00271B33" w:rsidRPr="00E05A9E" w:rsidRDefault="008C02F8" w:rsidP="00271B33">
            <w:pPr>
              <w:rPr>
                <w:b/>
              </w:rPr>
            </w:pPr>
            <w:sdt>
              <w:sdtPr>
                <w:rPr>
                  <w:rFonts w:ascii="Menlo Regular" w:eastAsia="MS Gothic" w:hAnsi="Menlo Regular" w:cs="Menlo Regular"/>
                  <w:b/>
                  <w:color w:val="000000"/>
                </w:rPr>
                <w:id w:val="249470052"/>
                <w14:checkbox>
                  <w14:checked w14:val="1"/>
                  <w14:checkedState w14:val="2612" w14:font="ＭＳ ゴシック"/>
                  <w14:uncheckedState w14:val="2610" w14:font="ＭＳ ゴシック"/>
                </w14:checkbox>
              </w:sdtPr>
              <w:sdtContent>
                <w:r w:rsidR="00194806" w:rsidRPr="00E05A9E">
                  <w:rPr>
                    <w:rFonts w:ascii="ＭＳ ゴシック" w:eastAsia="ＭＳ ゴシック" w:hAnsi="ＭＳ ゴシック"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Remember</w:t>
            </w:r>
            <w:r w:rsidR="00271B33" w:rsidRPr="00E05A9E">
              <w:rPr>
                <w:rFonts w:eastAsia="MS Gothic"/>
                <w:b/>
                <w:color w:val="000000"/>
              </w:rPr>
              <w:t xml:space="preserve">, understand </w:t>
            </w:r>
          </w:p>
          <w:p w14:paraId="093ADF62" w14:textId="693CBE8B" w:rsidR="00271B33" w:rsidRPr="00E05A9E" w:rsidRDefault="008C02F8" w:rsidP="00271B33">
            <w:pPr>
              <w:rPr>
                <w:rFonts w:eastAsia="MS Gothic"/>
                <w:b/>
                <w:color w:val="000000"/>
              </w:rPr>
            </w:pPr>
            <w:sdt>
              <w:sdtPr>
                <w:rPr>
                  <w:rFonts w:ascii="Menlo Regular" w:eastAsia="MS Gothic" w:hAnsi="Menlo Regular" w:cs="Menlo Regular"/>
                  <w:b/>
                  <w:color w:val="000000"/>
                </w:rPr>
                <w:id w:val="284934013"/>
                <w14:checkbox>
                  <w14:checked w14:val="0"/>
                  <w14:checkedState w14:val="2612" w14:font="ＭＳ ゴシック"/>
                  <w14:uncheckedState w14:val="2610" w14:font="ＭＳ ゴシック"/>
                </w14:checkbox>
              </w:sdtPr>
              <w:sdtContent>
                <w:r w:rsidR="00194806" w:rsidRPr="00E05A9E">
                  <w:rPr>
                    <w:rFonts w:ascii="ＭＳ ゴシック" w:eastAsia="ＭＳ ゴシック" w:hAnsi="ＭＳ ゴシック"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Collaborate</w:t>
            </w:r>
            <w:r w:rsidR="00271B33" w:rsidRPr="00E05A9E">
              <w:rPr>
                <w:rFonts w:eastAsia="MS Gothic"/>
                <w:b/>
                <w:color w:val="000000"/>
              </w:rPr>
              <w:t>, communicate</w:t>
            </w:r>
          </w:p>
          <w:p w14:paraId="32986986" w14:textId="3711B480" w:rsidR="00271B33" w:rsidRPr="00E05A9E" w:rsidRDefault="008C02F8" w:rsidP="00271B33">
            <w:pPr>
              <w:rPr>
                <w:rFonts w:eastAsia="MS Gothic"/>
                <w:b/>
                <w:color w:val="000000"/>
              </w:rPr>
            </w:pPr>
            <w:sdt>
              <w:sdtPr>
                <w:rPr>
                  <w:rFonts w:ascii="Menlo Regular" w:eastAsia="MS Gothic" w:hAnsi="Menlo Regular" w:cs="Menlo Regular"/>
                  <w:b/>
                  <w:color w:val="000000"/>
                </w:rPr>
                <w:id w:val="-2007426776"/>
                <w14:checkbox>
                  <w14:checked w14:val="1"/>
                  <w14:checkedState w14:val="2612" w14:font="ＭＳ ゴシック"/>
                  <w14:uncheckedState w14:val="2610" w14:font="ＭＳ ゴシック"/>
                </w14:checkbox>
              </w:sdtPr>
              <w:sdtContent>
                <w:r w:rsidR="0054688A" w:rsidRPr="00E05A9E">
                  <w:rPr>
                    <w:rFonts w:ascii="ＭＳ ゴシック" w:eastAsia="ＭＳ ゴシック" w:hAnsi="Menlo Regular"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Analyze</w:t>
            </w:r>
            <w:r w:rsidR="00271B33" w:rsidRPr="00E05A9E">
              <w:rPr>
                <w:rFonts w:eastAsia="MS Gothic"/>
                <w:b/>
                <w:color w:val="000000"/>
              </w:rPr>
              <w:t>, synthesize</w:t>
            </w:r>
          </w:p>
          <w:p w14:paraId="1C1518FE" w14:textId="52A5AC8B" w:rsidR="00271B33" w:rsidRPr="00E05A9E" w:rsidRDefault="008C02F8" w:rsidP="00271B33">
            <w:pPr>
              <w:rPr>
                <w:rFonts w:eastAsia="MS Gothic"/>
                <w:b/>
                <w:color w:val="000000"/>
              </w:rPr>
            </w:pPr>
            <w:sdt>
              <w:sdtPr>
                <w:rPr>
                  <w:rFonts w:ascii="Menlo Regular" w:eastAsia="MS Gothic" w:hAnsi="Menlo Regular" w:cs="Menlo Regular"/>
                  <w:b/>
                  <w:color w:val="000000"/>
                </w:rPr>
                <w:id w:val="1631524622"/>
                <w14:checkbox>
                  <w14:checked w14:val="0"/>
                  <w14:checkedState w14:val="2612" w14:font="ＭＳ ゴシック"/>
                  <w14:uncheckedState w14:val="2610" w14:font="ＭＳ ゴシック"/>
                </w14:checkbox>
              </w:sdtPr>
              <w:sdtContent>
                <w:r w:rsidR="00460DC2" w:rsidRPr="00E05A9E">
                  <w:rPr>
                    <w:rFonts w:ascii="MS Gothic" w:eastAsia="MS Gothic" w:hAnsi="MS Gothic" w:cs="Menlo Regular" w:hint="eastAsia"/>
                    <w:b/>
                    <w:color w:val="000000"/>
                  </w:rPr>
                  <w:t>☐</w:t>
                </w:r>
              </w:sdtContent>
            </w:sdt>
            <w:r w:rsidR="00271B33" w:rsidRPr="00E05A9E">
              <w:rPr>
                <w:rFonts w:eastAsia="MS Gothic" w:cs="Menlo Regular"/>
                <w:b/>
                <w:color w:val="000000"/>
              </w:rPr>
              <w:t xml:space="preserve"> </w:t>
            </w:r>
            <w:r w:rsidR="00E05A9E" w:rsidRPr="00E05A9E">
              <w:rPr>
                <w:rFonts w:eastAsia="MS Gothic" w:cs="Menlo Regular"/>
                <w:b/>
                <w:color w:val="000000"/>
              </w:rPr>
              <w:t>Critical</w:t>
            </w:r>
            <w:r w:rsidR="00271B33" w:rsidRPr="00E05A9E">
              <w:rPr>
                <w:rFonts w:eastAsia="MS Gothic" w:cs="Menlo Regular"/>
                <w:b/>
                <w:color w:val="000000"/>
              </w:rPr>
              <w:t xml:space="preserve"> thinking</w:t>
            </w:r>
          </w:p>
          <w:p w14:paraId="706C7D8B" w14:textId="7EA45220" w:rsidR="00271B33" w:rsidRPr="00E05A9E" w:rsidRDefault="008C02F8" w:rsidP="00271B33">
            <w:pPr>
              <w:rPr>
                <w:rFonts w:eastAsia="MS Gothic"/>
                <w:b/>
                <w:color w:val="000000"/>
              </w:rPr>
            </w:pPr>
            <w:sdt>
              <w:sdtPr>
                <w:rPr>
                  <w:rFonts w:ascii="Menlo Regular" w:eastAsia="MS Gothic" w:hAnsi="Menlo Regular" w:cs="Menlo Regular"/>
                  <w:b/>
                  <w:color w:val="000000"/>
                </w:rPr>
                <w:id w:val="-933586098"/>
                <w14:checkbox>
                  <w14:checked w14:val="1"/>
                  <w14:checkedState w14:val="2612" w14:font="ＭＳ ゴシック"/>
                  <w14:uncheckedState w14:val="2610" w14:font="ＭＳ ゴシック"/>
                </w14:checkbox>
              </w:sdtPr>
              <w:sdtContent>
                <w:r w:rsidR="0054688A" w:rsidRPr="00E05A9E">
                  <w:rPr>
                    <w:rFonts w:ascii="ＭＳ ゴシック" w:eastAsia="ＭＳ ゴシック" w:hAnsi="Menlo Regular"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Evaluate</w:t>
            </w:r>
            <w:r w:rsidR="00271B33" w:rsidRPr="00E05A9E">
              <w:rPr>
                <w:rFonts w:eastAsia="MS Gothic"/>
                <w:b/>
                <w:color w:val="000000"/>
              </w:rPr>
              <w:t>, leverage</w:t>
            </w:r>
          </w:p>
          <w:p w14:paraId="0D194352" w14:textId="0267D6F0" w:rsidR="00271B33" w:rsidRPr="00E05A9E" w:rsidRDefault="008C02F8" w:rsidP="00271B33">
            <w:pPr>
              <w:rPr>
                <w:rFonts w:eastAsia="MS Gothic"/>
                <w:b/>
                <w:color w:val="000000"/>
              </w:rPr>
            </w:pPr>
            <w:sdt>
              <w:sdtPr>
                <w:rPr>
                  <w:rFonts w:ascii="Menlo Regular" w:eastAsia="MS Gothic" w:hAnsi="Menlo Regular" w:cs="Menlo Regular"/>
                  <w:b/>
                  <w:color w:val="000000"/>
                </w:rPr>
                <w:id w:val="1660808549"/>
                <w14:checkbox>
                  <w14:checked w14:val="0"/>
                  <w14:checkedState w14:val="2612" w14:font="ＭＳ ゴシック"/>
                  <w14:uncheckedState w14:val="2610" w14:font="ＭＳ ゴシック"/>
                </w14:checkbox>
              </w:sdtPr>
              <w:sdtContent>
                <w:r w:rsidR="00271B33" w:rsidRPr="00E05A9E">
                  <w:rPr>
                    <w:rFonts w:ascii="MS Gothic" w:eastAsia="MS Gothic" w:hAnsi="MS Gothic"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Create</w:t>
            </w:r>
            <w:r w:rsidR="00271B33" w:rsidRPr="00E05A9E">
              <w:rPr>
                <w:rFonts w:eastAsia="MS Gothic"/>
                <w:b/>
                <w:color w:val="000000"/>
              </w:rPr>
              <w:t>, publish</w:t>
            </w:r>
          </w:p>
          <w:p w14:paraId="04717A00" w14:textId="6947D970" w:rsidR="00A90166" w:rsidRPr="00E05A9E" w:rsidRDefault="008C02F8" w:rsidP="00A90166">
            <w:pPr>
              <w:rPr>
                <w:rFonts w:eastAsia="MS Gothic"/>
                <w:b/>
                <w:color w:val="000000"/>
              </w:rPr>
            </w:pPr>
            <w:sdt>
              <w:sdtPr>
                <w:rPr>
                  <w:rFonts w:eastAsia="MS Gothic"/>
                  <w:b/>
                  <w:color w:val="000000"/>
                </w:rPr>
                <w:id w:val="-1757581986"/>
                <w14:checkbox>
                  <w14:checked w14:val="0"/>
                  <w14:checkedState w14:val="2612" w14:font="ＭＳ ゴシック"/>
                  <w14:uncheckedState w14:val="2610" w14:font="ＭＳ ゴシック"/>
                </w14:checkbox>
              </w:sdtPr>
              <w:sdtContent>
                <w:r w:rsidR="004652BB" w:rsidRPr="00E05A9E">
                  <w:rPr>
                    <w:rFonts w:ascii="MS Gothic" w:eastAsia="MS Gothic" w:hAnsi="MS Gothic" w:hint="eastAsia"/>
                    <w:b/>
                    <w:color w:val="000000"/>
                  </w:rPr>
                  <w:t>☐</w:t>
                </w:r>
              </w:sdtContent>
            </w:sdt>
            <w:r w:rsidR="00A90166" w:rsidRPr="00E05A9E">
              <w:rPr>
                <w:rFonts w:eastAsia="MS Gothic"/>
                <w:b/>
                <w:color w:val="000000"/>
              </w:rPr>
              <w:t xml:space="preserve"> </w:t>
            </w:r>
            <w:r w:rsidR="00E05A9E" w:rsidRPr="00E05A9E">
              <w:rPr>
                <w:rFonts w:eastAsia="MS Gothic"/>
                <w:b/>
                <w:color w:val="000000"/>
              </w:rPr>
              <w:t>Citizenship</w:t>
            </w:r>
          </w:p>
          <w:p w14:paraId="7661097C" w14:textId="29A02B18" w:rsidR="00140754" w:rsidRPr="00271B33" w:rsidRDefault="001C5E39" w:rsidP="00A90166">
            <w:pPr>
              <w:rPr>
                <w:rFonts w:eastAsia="MS Gothic"/>
                <w:color w:val="000000"/>
              </w:rPr>
            </w:pPr>
            <w:r>
              <w:rPr>
                <w:rFonts w:eastAsia="MS Gothic"/>
                <w:color w:val="000000"/>
              </w:rPr>
              <w:t xml:space="preserve"> </w:t>
            </w:r>
          </w:p>
        </w:tc>
      </w:tr>
      <w:tr w:rsidR="007D33A0" w14:paraId="4EF44E33" w14:textId="77777777" w:rsidTr="00FB77C3">
        <w:trPr>
          <w:trHeight w:val="1451"/>
        </w:trPr>
        <w:tc>
          <w:tcPr>
            <w:tcW w:w="238" w:type="dxa"/>
            <w:vMerge/>
            <w:tcBorders>
              <w:left w:val="thinThickThinSmallGap" w:sz="18" w:space="0" w:color="auto"/>
            </w:tcBorders>
          </w:tcPr>
          <w:p w14:paraId="7331F308" w14:textId="0CC29398" w:rsidR="008E1C9D" w:rsidRDefault="008E1C9D"/>
        </w:tc>
        <w:tc>
          <w:tcPr>
            <w:tcW w:w="6654" w:type="dxa"/>
          </w:tcPr>
          <w:p w14:paraId="3EF54765" w14:textId="77777777" w:rsidR="0054688A" w:rsidRPr="000F7AAC" w:rsidRDefault="0054688A" w:rsidP="0054688A">
            <w:pPr>
              <w:rPr>
                <w:b/>
              </w:rPr>
            </w:pPr>
            <w:r w:rsidRPr="000F7AAC">
              <w:rPr>
                <w:b/>
              </w:rPr>
              <w:t xml:space="preserve">Group work (We Do): </w:t>
            </w:r>
          </w:p>
          <w:p w14:paraId="0098129F" w14:textId="77777777" w:rsidR="00CC5563" w:rsidRDefault="0054688A" w:rsidP="0054688A">
            <w:pPr>
              <w:pStyle w:val="ListParagraph"/>
              <w:numPr>
                <w:ilvl w:val="0"/>
                <w:numId w:val="5"/>
              </w:numPr>
            </w:pPr>
            <w:r>
              <w:t>With their partner, they will begin to create a storyboard of their fairytale, using the handout (outline) of the elements of a fairytale to help them create their digital story.  (The outline is in their binder as we have been following this for all the other prior lessons. It is also on Edmodo). They will need to be sure of their grammar tenses are in the past, as well as the criteria in the flipped video.</w:t>
            </w:r>
          </w:p>
          <w:p w14:paraId="4D8A9281" w14:textId="1E6DF6C2" w:rsidR="00FB77C3" w:rsidRDefault="00FB77C3" w:rsidP="0054688A">
            <w:pPr>
              <w:pStyle w:val="ListParagraph"/>
              <w:numPr>
                <w:ilvl w:val="0"/>
                <w:numId w:val="5"/>
              </w:numPr>
            </w:pPr>
            <w:r>
              <w:t>They will write their story (using the wr</w:t>
            </w:r>
            <w:r w:rsidR="003431E5">
              <w:t xml:space="preserve">iting process) and write it in </w:t>
            </w:r>
            <w:r>
              <w:t>Book Creator.</w:t>
            </w:r>
          </w:p>
          <w:p w14:paraId="34C87052" w14:textId="54EE113B" w:rsidR="00FB77C3" w:rsidRDefault="00FB77C3" w:rsidP="0054688A">
            <w:pPr>
              <w:pStyle w:val="ListParagraph"/>
              <w:numPr>
                <w:ilvl w:val="0"/>
                <w:numId w:val="5"/>
              </w:numPr>
            </w:pPr>
            <w:r>
              <w:t>They will draw their images or use Pixton to create their characters and images that will represent their story elements and upload the to Book Creator.</w:t>
            </w:r>
          </w:p>
          <w:p w14:paraId="5F20969B" w14:textId="77777777" w:rsidR="00FB77C3" w:rsidRDefault="00FB77C3" w:rsidP="0054688A">
            <w:pPr>
              <w:pStyle w:val="ListParagraph"/>
              <w:numPr>
                <w:ilvl w:val="0"/>
                <w:numId w:val="5"/>
              </w:numPr>
            </w:pPr>
            <w:r>
              <w:t xml:space="preserve">Once the story is completed they will publish it in IBook. </w:t>
            </w:r>
          </w:p>
          <w:p w14:paraId="497EC78B" w14:textId="77777777" w:rsidR="00FB77C3" w:rsidRDefault="00FB77C3" w:rsidP="00FB77C3"/>
          <w:p w14:paraId="063EFE74" w14:textId="77E9CB13" w:rsidR="00FB77C3" w:rsidRPr="000F7AAC" w:rsidRDefault="00FB77C3" w:rsidP="00FB77C3"/>
        </w:tc>
        <w:tc>
          <w:tcPr>
            <w:tcW w:w="3579" w:type="dxa"/>
            <w:tcBorders>
              <w:right w:val="thinThickThinSmallGap" w:sz="18" w:space="0" w:color="auto"/>
            </w:tcBorders>
          </w:tcPr>
          <w:p w14:paraId="65618B4F" w14:textId="7B1E5335" w:rsidR="00271B33" w:rsidRPr="00E05A9E" w:rsidRDefault="008C02F8" w:rsidP="00271B33">
            <w:pPr>
              <w:rPr>
                <w:b/>
              </w:rPr>
            </w:pPr>
            <w:sdt>
              <w:sdtPr>
                <w:rPr>
                  <w:rFonts w:eastAsia="MS Gothic"/>
                  <w:color w:val="000000"/>
                </w:rPr>
                <w:id w:val="-1592454074"/>
                <w14:checkbox>
                  <w14:checked w14:val="1"/>
                  <w14:checkedState w14:val="2612" w14:font="ＭＳ ゴシック"/>
                  <w14:uncheckedState w14:val="2610" w14:font="ＭＳ ゴシック"/>
                </w14:checkbox>
              </w:sdtPr>
              <w:sdtContent>
                <w:r w:rsidR="001C5E39">
                  <w:rPr>
                    <w:rFonts w:ascii="ＭＳ ゴシック" w:eastAsia="ＭＳ ゴシック" w:hint="eastAsia"/>
                    <w:color w:val="000000"/>
                  </w:rPr>
                  <w:t>☒</w:t>
                </w:r>
              </w:sdtContent>
            </w:sdt>
            <w:r w:rsidR="00271B33" w:rsidRPr="00E05A9E">
              <w:rPr>
                <w:rFonts w:eastAsia="MS Gothic"/>
                <w:b/>
                <w:color w:val="000000"/>
              </w:rPr>
              <w:t xml:space="preserve"> </w:t>
            </w:r>
            <w:r w:rsidR="00E05A9E" w:rsidRPr="00E05A9E">
              <w:rPr>
                <w:rFonts w:eastAsia="MS Gothic"/>
                <w:b/>
                <w:color w:val="000000"/>
              </w:rPr>
              <w:t>Find</w:t>
            </w:r>
            <w:r w:rsidR="00271B33" w:rsidRPr="00E05A9E">
              <w:rPr>
                <w:rFonts w:eastAsia="MS Gothic"/>
                <w:b/>
                <w:color w:val="000000"/>
              </w:rPr>
              <w:t>, validate</w:t>
            </w:r>
          </w:p>
          <w:p w14:paraId="6A2A3B86" w14:textId="04FE3BA4" w:rsidR="00271B33" w:rsidRPr="00E05A9E" w:rsidRDefault="008C02F8" w:rsidP="00271B33">
            <w:pPr>
              <w:rPr>
                <w:b/>
              </w:rPr>
            </w:pPr>
            <w:sdt>
              <w:sdtPr>
                <w:rPr>
                  <w:rFonts w:ascii="Menlo Regular" w:eastAsia="MS Gothic" w:hAnsi="Menlo Regular" w:cs="Menlo Regular"/>
                  <w:b/>
                  <w:color w:val="000000"/>
                </w:rPr>
                <w:id w:val="422762303"/>
                <w14:checkbox>
                  <w14:checked w14:val="0"/>
                  <w14:checkedState w14:val="2612" w14:font="ＭＳ ゴシック"/>
                  <w14:uncheckedState w14:val="2610" w14:font="ＭＳ ゴシック"/>
                </w14:checkbox>
              </w:sdtPr>
              <w:sdtContent>
                <w:r w:rsidR="00200314" w:rsidRPr="00E05A9E">
                  <w:rPr>
                    <w:rFonts w:ascii="ＭＳ ゴシック" w:eastAsia="ＭＳ ゴシック" w:hAnsi="Menlo Regular"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Remember</w:t>
            </w:r>
            <w:r w:rsidR="00271B33" w:rsidRPr="00E05A9E">
              <w:rPr>
                <w:rFonts w:eastAsia="MS Gothic"/>
                <w:b/>
                <w:color w:val="000000"/>
              </w:rPr>
              <w:t xml:space="preserve">, understand </w:t>
            </w:r>
          </w:p>
          <w:p w14:paraId="713A7E1C" w14:textId="1FB146E5" w:rsidR="00271B33" w:rsidRPr="00E05A9E" w:rsidRDefault="008C02F8" w:rsidP="00271B33">
            <w:pPr>
              <w:rPr>
                <w:rFonts w:eastAsia="MS Gothic"/>
                <w:b/>
                <w:color w:val="000000"/>
              </w:rPr>
            </w:pPr>
            <w:sdt>
              <w:sdtPr>
                <w:rPr>
                  <w:rFonts w:ascii="Menlo Regular" w:eastAsia="MS Gothic" w:hAnsi="Menlo Regular" w:cs="Menlo Regular"/>
                  <w:b/>
                  <w:color w:val="000000"/>
                </w:rPr>
                <w:id w:val="-255904059"/>
                <w14:checkbox>
                  <w14:checked w14:val="1"/>
                  <w14:checkedState w14:val="2612" w14:font="ＭＳ ゴシック"/>
                  <w14:uncheckedState w14:val="2610" w14:font="ＭＳ ゴシック"/>
                </w14:checkbox>
              </w:sdtPr>
              <w:sdtContent>
                <w:r w:rsidR="00200314" w:rsidRPr="00E05A9E">
                  <w:rPr>
                    <w:rFonts w:ascii="ＭＳ ゴシック" w:eastAsia="ＭＳ ゴシック" w:hAnsi="Menlo Regular"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Collaborate</w:t>
            </w:r>
            <w:r w:rsidR="00271B33" w:rsidRPr="00E05A9E">
              <w:rPr>
                <w:rFonts w:eastAsia="MS Gothic"/>
                <w:b/>
                <w:color w:val="000000"/>
              </w:rPr>
              <w:t>, communicate</w:t>
            </w:r>
          </w:p>
          <w:p w14:paraId="6C04F0BB" w14:textId="72CABAA0" w:rsidR="00271B33" w:rsidRPr="00E05A9E" w:rsidRDefault="008C02F8" w:rsidP="00271B33">
            <w:pPr>
              <w:rPr>
                <w:rFonts w:eastAsia="MS Gothic"/>
                <w:b/>
                <w:color w:val="000000"/>
              </w:rPr>
            </w:pPr>
            <w:sdt>
              <w:sdtPr>
                <w:rPr>
                  <w:rFonts w:ascii="Menlo Regular" w:eastAsia="MS Gothic" w:hAnsi="Menlo Regular" w:cs="Menlo Regular"/>
                  <w:b/>
                  <w:color w:val="000000"/>
                </w:rPr>
                <w:id w:val="1886990356"/>
                <w14:checkbox>
                  <w14:checked w14:val="1"/>
                  <w14:checkedState w14:val="2612" w14:font="ＭＳ ゴシック"/>
                  <w14:uncheckedState w14:val="2610" w14:font="ＭＳ ゴシック"/>
                </w14:checkbox>
              </w:sdtPr>
              <w:sdtContent>
                <w:r w:rsidR="00200314" w:rsidRPr="00E05A9E">
                  <w:rPr>
                    <w:rFonts w:ascii="ＭＳ ゴシック" w:eastAsia="ＭＳ ゴシック" w:hAnsi="Menlo Regular"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Analyze</w:t>
            </w:r>
            <w:r w:rsidR="00271B33" w:rsidRPr="00E05A9E">
              <w:rPr>
                <w:rFonts w:eastAsia="MS Gothic"/>
                <w:b/>
                <w:color w:val="000000"/>
              </w:rPr>
              <w:t>, synthesize</w:t>
            </w:r>
          </w:p>
          <w:p w14:paraId="149419D1" w14:textId="73EE9562" w:rsidR="00271B33" w:rsidRPr="00E05A9E" w:rsidRDefault="008C02F8" w:rsidP="00271B33">
            <w:pPr>
              <w:rPr>
                <w:rFonts w:eastAsia="MS Gothic"/>
                <w:b/>
                <w:color w:val="000000"/>
              </w:rPr>
            </w:pPr>
            <w:sdt>
              <w:sdtPr>
                <w:rPr>
                  <w:rFonts w:ascii="Menlo Regular" w:eastAsia="MS Gothic" w:hAnsi="Menlo Regular" w:cs="Menlo Regular"/>
                  <w:b/>
                  <w:color w:val="000000"/>
                </w:rPr>
                <w:id w:val="-835465229"/>
                <w14:checkbox>
                  <w14:checked w14:val="1"/>
                  <w14:checkedState w14:val="2612" w14:font="ＭＳ ゴシック"/>
                  <w14:uncheckedState w14:val="2610" w14:font="ＭＳ ゴシック"/>
                </w14:checkbox>
              </w:sdtPr>
              <w:sdtContent>
                <w:r w:rsidR="001C5E39" w:rsidRPr="00E05A9E">
                  <w:rPr>
                    <w:rFonts w:ascii="ＭＳ ゴシック" w:eastAsia="ＭＳ ゴシック" w:hAnsi="Menlo Regular" w:cs="Menlo Regular" w:hint="eastAsia"/>
                    <w:b/>
                    <w:color w:val="000000"/>
                  </w:rPr>
                  <w:t>☒</w:t>
                </w:r>
              </w:sdtContent>
            </w:sdt>
            <w:r w:rsidR="00271B33" w:rsidRPr="00E05A9E">
              <w:rPr>
                <w:rFonts w:eastAsia="MS Gothic" w:cs="Menlo Regular"/>
                <w:b/>
                <w:color w:val="000000"/>
              </w:rPr>
              <w:t xml:space="preserve"> </w:t>
            </w:r>
            <w:r w:rsidR="00E05A9E" w:rsidRPr="00E05A9E">
              <w:rPr>
                <w:rFonts w:eastAsia="MS Gothic" w:cs="Menlo Regular"/>
                <w:b/>
                <w:color w:val="000000"/>
              </w:rPr>
              <w:t>Critical</w:t>
            </w:r>
            <w:r w:rsidR="00271B33" w:rsidRPr="00E05A9E">
              <w:rPr>
                <w:rFonts w:eastAsia="MS Gothic" w:cs="Menlo Regular"/>
                <w:b/>
                <w:color w:val="000000"/>
              </w:rPr>
              <w:t xml:space="preserve"> thinking</w:t>
            </w:r>
          </w:p>
          <w:p w14:paraId="10AF1F5A" w14:textId="69B1B62E" w:rsidR="00271B33" w:rsidRPr="00E05A9E" w:rsidRDefault="008C02F8" w:rsidP="00271B33">
            <w:pPr>
              <w:rPr>
                <w:rFonts w:eastAsia="MS Gothic"/>
                <w:b/>
                <w:color w:val="000000"/>
              </w:rPr>
            </w:pPr>
            <w:sdt>
              <w:sdtPr>
                <w:rPr>
                  <w:rFonts w:ascii="Menlo Regular" w:eastAsia="MS Gothic" w:hAnsi="Menlo Regular" w:cs="Menlo Regular"/>
                  <w:b/>
                  <w:color w:val="000000"/>
                </w:rPr>
                <w:id w:val="208693579"/>
                <w14:checkbox>
                  <w14:checked w14:val="1"/>
                  <w14:checkedState w14:val="2612" w14:font="ＭＳ ゴシック"/>
                  <w14:uncheckedState w14:val="2610" w14:font="ＭＳ ゴシック"/>
                </w14:checkbox>
              </w:sdtPr>
              <w:sdtContent>
                <w:r w:rsidR="0054688A" w:rsidRPr="00E05A9E">
                  <w:rPr>
                    <w:rFonts w:ascii="ＭＳ ゴシック" w:eastAsia="ＭＳ ゴシック" w:hAnsi="Menlo Regular"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Evaluate</w:t>
            </w:r>
            <w:r w:rsidR="00271B33" w:rsidRPr="00E05A9E">
              <w:rPr>
                <w:rFonts w:eastAsia="MS Gothic"/>
                <w:b/>
                <w:color w:val="000000"/>
              </w:rPr>
              <w:t>, leverage</w:t>
            </w:r>
          </w:p>
          <w:p w14:paraId="29526A8E" w14:textId="63D913FB" w:rsidR="00271B33" w:rsidRPr="00E05A9E" w:rsidRDefault="008C02F8" w:rsidP="00271B33">
            <w:pPr>
              <w:rPr>
                <w:rFonts w:eastAsia="MS Gothic"/>
                <w:b/>
                <w:color w:val="000000"/>
              </w:rPr>
            </w:pPr>
            <w:sdt>
              <w:sdtPr>
                <w:rPr>
                  <w:rFonts w:ascii="Menlo Regular" w:eastAsia="MS Gothic" w:hAnsi="Menlo Regular" w:cs="Menlo Regular"/>
                  <w:b/>
                  <w:color w:val="000000"/>
                </w:rPr>
                <w:id w:val="-1121458876"/>
                <w14:checkbox>
                  <w14:checked w14:val="0"/>
                  <w14:checkedState w14:val="2612" w14:font="ＭＳ ゴシック"/>
                  <w14:uncheckedState w14:val="2610" w14:font="ＭＳ ゴシック"/>
                </w14:checkbox>
              </w:sdtPr>
              <w:sdtContent>
                <w:r w:rsidR="00271B33" w:rsidRPr="00E05A9E">
                  <w:rPr>
                    <w:rFonts w:ascii="MS Gothic" w:eastAsia="MS Gothic" w:hAnsi="MS Gothic" w:cs="Menlo Regular" w:hint="eastAsia"/>
                    <w:b/>
                    <w:color w:val="000000"/>
                  </w:rPr>
                  <w:t>☐</w:t>
                </w:r>
              </w:sdtContent>
            </w:sdt>
            <w:r w:rsidR="00271B33" w:rsidRPr="00E05A9E">
              <w:rPr>
                <w:rFonts w:eastAsia="MS Gothic"/>
                <w:b/>
                <w:color w:val="000000"/>
              </w:rPr>
              <w:t xml:space="preserve"> </w:t>
            </w:r>
            <w:r w:rsidR="00E05A9E" w:rsidRPr="00E05A9E">
              <w:rPr>
                <w:rFonts w:eastAsia="MS Gothic"/>
                <w:b/>
                <w:color w:val="000000"/>
              </w:rPr>
              <w:t>Create</w:t>
            </w:r>
            <w:r w:rsidR="00271B33" w:rsidRPr="00E05A9E">
              <w:rPr>
                <w:rFonts w:eastAsia="MS Gothic"/>
                <w:b/>
                <w:color w:val="000000"/>
              </w:rPr>
              <w:t>, publish</w:t>
            </w:r>
          </w:p>
          <w:p w14:paraId="20EC11E6" w14:textId="17CDE75B" w:rsidR="00A90166" w:rsidRPr="00E05A9E" w:rsidRDefault="008C02F8" w:rsidP="00A90166">
            <w:pPr>
              <w:rPr>
                <w:rFonts w:eastAsia="MS Gothic"/>
                <w:b/>
                <w:color w:val="000000"/>
              </w:rPr>
            </w:pPr>
            <w:sdt>
              <w:sdtPr>
                <w:rPr>
                  <w:rFonts w:eastAsia="MS Gothic"/>
                  <w:b/>
                  <w:color w:val="000000"/>
                </w:rPr>
                <w:id w:val="882604161"/>
                <w14:checkbox>
                  <w14:checked w14:val="1"/>
                  <w14:checkedState w14:val="2612" w14:font="ＭＳ ゴシック"/>
                  <w14:uncheckedState w14:val="2610" w14:font="ＭＳ ゴシック"/>
                </w14:checkbox>
              </w:sdtPr>
              <w:sdtContent>
                <w:r w:rsidR="000F7AAC" w:rsidRPr="00E05A9E">
                  <w:rPr>
                    <w:rFonts w:ascii="ＭＳ ゴシック" w:eastAsia="ＭＳ ゴシック" w:hint="eastAsia"/>
                    <w:b/>
                    <w:color w:val="000000"/>
                  </w:rPr>
                  <w:t>☒</w:t>
                </w:r>
              </w:sdtContent>
            </w:sdt>
            <w:r w:rsidR="00A90166" w:rsidRPr="00E05A9E">
              <w:rPr>
                <w:rFonts w:eastAsia="MS Gothic"/>
                <w:b/>
                <w:color w:val="000000"/>
              </w:rPr>
              <w:t xml:space="preserve"> </w:t>
            </w:r>
            <w:r w:rsidR="00E05A9E" w:rsidRPr="00E05A9E">
              <w:rPr>
                <w:rFonts w:eastAsia="MS Gothic"/>
                <w:b/>
                <w:color w:val="000000"/>
              </w:rPr>
              <w:t>Citizenship</w:t>
            </w:r>
          </w:p>
          <w:p w14:paraId="272B9B5F" w14:textId="77777777" w:rsidR="008E1C9D" w:rsidRDefault="008E1C9D" w:rsidP="00663075"/>
        </w:tc>
      </w:tr>
      <w:tr w:rsidR="007D33A0" w14:paraId="77B172B7" w14:textId="77777777" w:rsidTr="00FB77C3">
        <w:trPr>
          <w:trHeight w:val="201"/>
        </w:trPr>
        <w:tc>
          <w:tcPr>
            <w:tcW w:w="238" w:type="dxa"/>
            <w:vMerge/>
            <w:tcBorders>
              <w:left w:val="thinThickThinSmallGap" w:sz="18" w:space="0" w:color="auto"/>
            </w:tcBorders>
          </w:tcPr>
          <w:p w14:paraId="43C01E4F" w14:textId="77777777" w:rsidR="008E1C9D" w:rsidRDefault="008E1C9D"/>
        </w:tc>
        <w:tc>
          <w:tcPr>
            <w:tcW w:w="6654" w:type="dxa"/>
          </w:tcPr>
          <w:p w14:paraId="68B8973B" w14:textId="7386C90F" w:rsidR="008E1C9D" w:rsidRPr="000F7AAC" w:rsidRDefault="00140754" w:rsidP="007D33A0">
            <w:pPr>
              <w:rPr>
                <w:b/>
              </w:rPr>
            </w:pPr>
            <w:r w:rsidRPr="000F7AAC">
              <w:rPr>
                <w:b/>
              </w:rPr>
              <w:t>Class share</w:t>
            </w:r>
            <w:r w:rsidR="000B16CC" w:rsidRPr="000F7AAC">
              <w:rPr>
                <w:b/>
              </w:rPr>
              <w:t xml:space="preserve"> (We Share)</w:t>
            </w:r>
            <w:r w:rsidR="008E1C9D" w:rsidRPr="000F7AAC">
              <w:rPr>
                <w:b/>
              </w:rPr>
              <w:t>:</w:t>
            </w:r>
          </w:p>
          <w:p w14:paraId="268C00B7" w14:textId="205B397C" w:rsidR="000133BA" w:rsidRDefault="000F7AAC" w:rsidP="00663075">
            <w:pPr>
              <w:pStyle w:val="ListParagraph"/>
              <w:numPr>
                <w:ilvl w:val="0"/>
                <w:numId w:val="3"/>
              </w:numPr>
            </w:pPr>
            <w:r>
              <w:t>Once they have completed their book and compressed it, they are to publish it to Edmodo and You tube, where we will share the digital stories.</w:t>
            </w:r>
          </w:p>
          <w:p w14:paraId="42C703A7" w14:textId="77777777" w:rsidR="000133BA" w:rsidRDefault="000133BA" w:rsidP="00663075"/>
          <w:p w14:paraId="0F3F101F" w14:textId="77777777" w:rsidR="00271B33" w:rsidRDefault="00271B33" w:rsidP="00663075"/>
          <w:p w14:paraId="3C578A8D" w14:textId="77777777" w:rsidR="00271B33" w:rsidRDefault="00271B33" w:rsidP="00663075"/>
        </w:tc>
        <w:tc>
          <w:tcPr>
            <w:tcW w:w="3579" w:type="dxa"/>
            <w:tcBorders>
              <w:right w:val="thinThickThinSmallGap" w:sz="18" w:space="0" w:color="auto"/>
            </w:tcBorders>
          </w:tcPr>
          <w:p w14:paraId="44DE89E9" w14:textId="462F2F1E" w:rsidR="00271B33" w:rsidRPr="00E05124" w:rsidRDefault="008C02F8" w:rsidP="00271B33">
            <w:pPr>
              <w:rPr>
                <w:b/>
              </w:rPr>
            </w:pPr>
            <w:sdt>
              <w:sdtPr>
                <w:rPr>
                  <w:rFonts w:eastAsia="MS Gothic"/>
                  <w:b/>
                  <w:color w:val="000000"/>
                </w:rPr>
                <w:id w:val="-1164699219"/>
                <w14:checkbox>
                  <w14:checked w14:val="0"/>
                  <w14:checkedState w14:val="2612" w14:font="ＭＳ ゴシック"/>
                  <w14:uncheckedState w14:val="2610" w14:font="ＭＳ ゴシック"/>
                </w14:checkbox>
              </w:sdtPr>
              <w:sdtContent>
                <w:r w:rsidR="00271B33" w:rsidRPr="00E05124">
                  <w:rPr>
                    <w:rFonts w:ascii="MS Gothic" w:eastAsia="MS Gothic" w:hAnsi="MS Gothic" w:hint="eastAsia"/>
                    <w:b/>
                    <w:color w:val="000000"/>
                  </w:rPr>
                  <w:t>☐</w:t>
                </w:r>
              </w:sdtContent>
            </w:sdt>
            <w:r w:rsidR="00271B33" w:rsidRPr="00E05124">
              <w:rPr>
                <w:rFonts w:eastAsia="MS Gothic"/>
                <w:b/>
                <w:color w:val="000000"/>
              </w:rPr>
              <w:t xml:space="preserve"> </w:t>
            </w:r>
            <w:r w:rsidR="00E05124" w:rsidRPr="00E05124">
              <w:rPr>
                <w:rFonts w:eastAsia="MS Gothic"/>
                <w:b/>
                <w:color w:val="000000"/>
              </w:rPr>
              <w:t>Find</w:t>
            </w:r>
            <w:r w:rsidR="00271B33" w:rsidRPr="00E05124">
              <w:rPr>
                <w:rFonts w:eastAsia="MS Gothic"/>
                <w:b/>
                <w:color w:val="000000"/>
              </w:rPr>
              <w:t>, validate</w:t>
            </w:r>
          </w:p>
          <w:p w14:paraId="285D9805" w14:textId="071F4DFF" w:rsidR="00271B33" w:rsidRPr="00E05124" w:rsidRDefault="008C02F8" w:rsidP="00271B33">
            <w:pPr>
              <w:rPr>
                <w:b/>
              </w:rPr>
            </w:pPr>
            <w:sdt>
              <w:sdtPr>
                <w:rPr>
                  <w:rFonts w:ascii="Menlo Regular" w:eastAsia="MS Gothic" w:hAnsi="Menlo Regular" w:cs="Menlo Regular"/>
                  <w:b/>
                  <w:color w:val="000000"/>
                </w:rPr>
                <w:id w:val="1568991011"/>
                <w14:checkbox>
                  <w14:checked w14:val="0"/>
                  <w14:checkedState w14:val="2612" w14:font="ＭＳ ゴシック"/>
                  <w14:uncheckedState w14:val="2610" w14:font="ＭＳ ゴシック"/>
                </w14:checkbox>
              </w:sdtPr>
              <w:sdtContent>
                <w:r w:rsidR="00271B33" w:rsidRPr="00E05124">
                  <w:rPr>
                    <w:rFonts w:ascii="MS Gothic" w:eastAsia="MS Gothic" w:hAnsi="MS Gothic" w:cs="Menlo Regular" w:hint="eastAsia"/>
                    <w:b/>
                    <w:color w:val="000000"/>
                  </w:rPr>
                  <w:t>☐</w:t>
                </w:r>
              </w:sdtContent>
            </w:sdt>
            <w:r w:rsidR="00271B33" w:rsidRPr="00E05124">
              <w:rPr>
                <w:rFonts w:eastAsia="MS Gothic"/>
                <w:b/>
                <w:color w:val="000000"/>
              </w:rPr>
              <w:t xml:space="preserve"> </w:t>
            </w:r>
            <w:r w:rsidR="00E05124" w:rsidRPr="00E05124">
              <w:rPr>
                <w:rFonts w:eastAsia="MS Gothic"/>
                <w:b/>
                <w:color w:val="000000"/>
              </w:rPr>
              <w:t>Remember</w:t>
            </w:r>
            <w:r w:rsidR="00271B33" w:rsidRPr="00E05124">
              <w:rPr>
                <w:rFonts w:eastAsia="MS Gothic"/>
                <w:b/>
                <w:color w:val="000000"/>
              </w:rPr>
              <w:t xml:space="preserve">, understand </w:t>
            </w:r>
          </w:p>
          <w:p w14:paraId="299DD2A2" w14:textId="09B5FD2E" w:rsidR="00271B33" w:rsidRPr="00E05124" w:rsidRDefault="008C02F8" w:rsidP="00271B33">
            <w:pPr>
              <w:rPr>
                <w:rFonts w:eastAsia="MS Gothic"/>
                <w:b/>
                <w:color w:val="000000"/>
              </w:rPr>
            </w:pPr>
            <w:sdt>
              <w:sdtPr>
                <w:rPr>
                  <w:rFonts w:ascii="Menlo Regular" w:eastAsia="MS Gothic" w:hAnsi="Menlo Regular" w:cs="Menlo Regular"/>
                  <w:b/>
                  <w:color w:val="000000"/>
                </w:rPr>
                <w:id w:val="-1635020944"/>
                <w14:checkbox>
                  <w14:checked w14:val="1"/>
                  <w14:checkedState w14:val="2612" w14:font="ＭＳ ゴシック"/>
                  <w14:uncheckedState w14:val="2610" w14:font="ＭＳ ゴシック"/>
                </w14:checkbox>
              </w:sdtPr>
              <w:sdtContent>
                <w:r w:rsidR="000F7AAC" w:rsidRPr="00E05124">
                  <w:rPr>
                    <w:rFonts w:ascii="ＭＳ ゴシック" w:eastAsia="ＭＳ ゴシック" w:hAnsi="Menlo Regular" w:cs="Menlo Regular" w:hint="eastAsia"/>
                    <w:b/>
                    <w:color w:val="000000"/>
                  </w:rPr>
                  <w:t>☒</w:t>
                </w:r>
              </w:sdtContent>
            </w:sdt>
            <w:r w:rsidR="00271B33" w:rsidRPr="00E05124">
              <w:rPr>
                <w:rFonts w:eastAsia="MS Gothic"/>
                <w:b/>
                <w:color w:val="000000"/>
              </w:rPr>
              <w:t xml:space="preserve"> </w:t>
            </w:r>
            <w:r w:rsidR="00E05A9E" w:rsidRPr="00E05124">
              <w:rPr>
                <w:rFonts w:eastAsia="MS Gothic"/>
                <w:b/>
                <w:color w:val="000000"/>
              </w:rPr>
              <w:t>Collaborate</w:t>
            </w:r>
            <w:r w:rsidR="00271B33" w:rsidRPr="00E05124">
              <w:rPr>
                <w:rFonts w:eastAsia="MS Gothic"/>
                <w:b/>
                <w:color w:val="000000"/>
              </w:rPr>
              <w:t>, communicate</w:t>
            </w:r>
          </w:p>
          <w:p w14:paraId="26A64A06" w14:textId="0A66C51F" w:rsidR="00271B33" w:rsidRPr="00E05124" w:rsidRDefault="008C02F8" w:rsidP="00271B33">
            <w:pPr>
              <w:rPr>
                <w:rFonts w:eastAsia="MS Gothic"/>
                <w:b/>
                <w:color w:val="000000"/>
              </w:rPr>
            </w:pPr>
            <w:sdt>
              <w:sdtPr>
                <w:rPr>
                  <w:rFonts w:ascii="Menlo Regular" w:eastAsia="MS Gothic" w:hAnsi="Menlo Regular" w:cs="Menlo Regular"/>
                  <w:b/>
                  <w:color w:val="000000"/>
                </w:rPr>
                <w:id w:val="441574707"/>
                <w14:checkbox>
                  <w14:checked w14:val="1"/>
                  <w14:checkedState w14:val="2612" w14:font="ＭＳ ゴシック"/>
                  <w14:uncheckedState w14:val="2610" w14:font="ＭＳ ゴシック"/>
                </w14:checkbox>
              </w:sdtPr>
              <w:sdtContent>
                <w:r w:rsidR="000F7AAC" w:rsidRPr="00E05124">
                  <w:rPr>
                    <w:rFonts w:ascii="ＭＳ ゴシック" w:eastAsia="ＭＳ ゴシック" w:hAnsi="Menlo Regular" w:cs="Menlo Regular" w:hint="eastAsia"/>
                    <w:b/>
                    <w:color w:val="000000"/>
                  </w:rPr>
                  <w:t>☒</w:t>
                </w:r>
              </w:sdtContent>
            </w:sdt>
            <w:r w:rsidR="00271B33" w:rsidRPr="00E05124">
              <w:rPr>
                <w:rFonts w:eastAsia="MS Gothic"/>
                <w:b/>
                <w:color w:val="000000"/>
              </w:rPr>
              <w:t xml:space="preserve"> </w:t>
            </w:r>
            <w:r w:rsidR="00E05A9E" w:rsidRPr="00E05124">
              <w:rPr>
                <w:rFonts w:eastAsia="MS Gothic"/>
                <w:b/>
                <w:color w:val="000000"/>
              </w:rPr>
              <w:t>Analyze</w:t>
            </w:r>
            <w:r w:rsidR="00271B33" w:rsidRPr="00E05124">
              <w:rPr>
                <w:rFonts w:eastAsia="MS Gothic"/>
                <w:b/>
                <w:color w:val="000000"/>
              </w:rPr>
              <w:t>, synthesize</w:t>
            </w:r>
          </w:p>
          <w:p w14:paraId="5472925C" w14:textId="333CAFC0" w:rsidR="00271B33" w:rsidRPr="00E05124" w:rsidRDefault="008C02F8" w:rsidP="00271B33">
            <w:pPr>
              <w:rPr>
                <w:rFonts w:eastAsia="MS Gothic"/>
                <w:b/>
                <w:color w:val="000000"/>
              </w:rPr>
            </w:pPr>
            <w:sdt>
              <w:sdtPr>
                <w:rPr>
                  <w:rFonts w:ascii="Menlo Regular" w:eastAsia="MS Gothic" w:hAnsi="Menlo Regular" w:cs="Menlo Regular"/>
                  <w:b/>
                  <w:color w:val="000000"/>
                </w:rPr>
                <w:id w:val="915439007"/>
                <w14:checkbox>
                  <w14:checked w14:val="0"/>
                  <w14:checkedState w14:val="2612" w14:font="ＭＳ ゴシック"/>
                  <w14:uncheckedState w14:val="2610" w14:font="ＭＳ ゴシック"/>
                </w14:checkbox>
              </w:sdtPr>
              <w:sdtContent>
                <w:r w:rsidR="00271B33" w:rsidRPr="00E05124">
                  <w:rPr>
                    <w:rFonts w:ascii="MS Gothic" w:eastAsia="MS Gothic" w:hAnsi="MS Gothic" w:cs="Menlo Regular" w:hint="eastAsia"/>
                    <w:b/>
                    <w:color w:val="000000"/>
                  </w:rPr>
                  <w:t>☐</w:t>
                </w:r>
              </w:sdtContent>
            </w:sdt>
            <w:r w:rsidR="00271B33" w:rsidRPr="00E05124">
              <w:rPr>
                <w:rFonts w:eastAsia="MS Gothic" w:cs="Menlo Regular"/>
                <w:b/>
                <w:color w:val="000000"/>
              </w:rPr>
              <w:t xml:space="preserve"> </w:t>
            </w:r>
            <w:r w:rsidR="00E05124" w:rsidRPr="00E05124">
              <w:rPr>
                <w:rFonts w:eastAsia="MS Gothic" w:cs="Menlo Regular"/>
                <w:b/>
                <w:color w:val="000000"/>
              </w:rPr>
              <w:t>Critical</w:t>
            </w:r>
            <w:r w:rsidR="00271B33" w:rsidRPr="00E05124">
              <w:rPr>
                <w:rFonts w:eastAsia="MS Gothic" w:cs="Menlo Regular"/>
                <w:b/>
                <w:color w:val="000000"/>
              </w:rPr>
              <w:t xml:space="preserve"> thinking</w:t>
            </w:r>
          </w:p>
          <w:p w14:paraId="4A65A684" w14:textId="4616554F" w:rsidR="00271B33" w:rsidRPr="00E05124" w:rsidRDefault="008C02F8" w:rsidP="00271B33">
            <w:pPr>
              <w:rPr>
                <w:rFonts w:eastAsia="MS Gothic"/>
                <w:b/>
                <w:color w:val="000000"/>
              </w:rPr>
            </w:pPr>
            <w:sdt>
              <w:sdtPr>
                <w:rPr>
                  <w:rFonts w:ascii="Menlo Regular" w:eastAsia="MS Gothic" w:hAnsi="Menlo Regular" w:cs="Menlo Regular"/>
                  <w:b/>
                  <w:color w:val="000000"/>
                </w:rPr>
                <w:id w:val="-1977211224"/>
                <w14:checkbox>
                  <w14:checked w14:val="1"/>
                  <w14:checkedState w14:val="2612" w14:font="ＭＳ ゴシック"/>
                  <w14:uncheckedState w14:val="2610" w14:font="ＭＳ ゴシック"/>
                </w14:checkbox>
              </w:sdtPr>
              <w:sdtContent>
                <w:r w:rsidR="000F7AAC" w:rsidRPr="00E05124">
                  <w:rPr>
                    <w:rFonts w:ascii="ＭＳ ゴシック" w:eastAsia="ＭＳ ゴシック" w:hAnsi="Menlo Regular" w:cs="Menlo Regular" w:hint="eastAsia"/>
                    <w:b/>
                    <w:color w:val="000000"/>
                  </w:rPr>
                  <w:t>☒</w:t>
                </w:r>
              </w:sdtContent>
            </w:sdt>
            <w:r w:rsidR="00271B33" w:rsidRPr="00E05124">
              <w:rPr>
                <w:rFonts w:eastAsia="MS Gothic"/>
                <w:b/>
                <w:color w:val="000000"/>
              </w:rPr>
              <w:t xml:space="preserve"> </w:t>
            </w:r>
            <w:r w:rsidR="00E05A9E" w:rsidRPr="00E05124">
              <w:rPr>
                <w:rFonts w:eastAsia="MS Gothic"/>
                <w:b/>
                <w:color w:val="000000"/>
              </w:rPr>
              <w:t>Evaluate</w:t>
            </w:r>
            <w:r w:rsidR="00271B33" w:rsidRPr="00E05124">
              <w:rPr>
                <w:rFonts w:eastAsia="MS Gothic"/>
                <w:b/>
                <w:color w:val="000000"/>
              </w:rPr>
              <w:t>, leverage</w:t>
            </w:r>
          </w:p>
          <w:p w14:paraId="38B200A7" w14:textId="334ED439" w:rsidR="00271B33" w:rsidRPr="00E05124" w:rsidRDefault="008C02F8" w:rsidP="00271B33">
            <w:pPr>
              <w:rPr>
                <w:rFonts w:eastAsia="MS Gothic"/>
                <w:b/>
                <w:color w:val="000000"/>
              </w:rPr>
            </w:pPr>
            <w:sdt>
              <w:sdtPr>
                <w:rPr>
                  <w:rFonts w:ascii="Menlo Regular" w:eastAsia="MS Gothic" w:hAnsi="Menlo Regular" w:cs="Menlo Regular"/>
                  <w:b/>
                  <w:color w:val="000000"/>
                </w:rPr>
                <w:id w:val="1161657925"/>
                <w14:checkbox>
                  <w14:checked w14:val="1"/>
                  <w14:checkedState w14:val="2612" w14:font="ＭＳ ゴシック"/>
                  <w14:uncheckedState w14:val="2610" w14:font="ＭＳ ゴシック"/>
                </w14:checkbox>
              </w:sdtPr>
              <w:sdtContent>
                <w:r w:rsidR="000F7AAC" w:rsidRPr="00E05124">
                  <w:rPr>
                    <w:rFonts w:ascii="ＭＳ ゴシック" w:eastAsia="ＭＳ ゴシック" w:hAnsi="Menlo Regular" w:cs="Menlo Regular" w:hint="eastAsia"/>
                    <w:b/>
                    <w:color w:val="000000"/>
                  </w:rPr>
                  <w:t>☒</w:t>
                </w:r>
              </w:sdtContent>
            </w:sdt>
            <w:r w:rsidR="00271B33" w:rsidRPr="00E05124">
              <w:rPr>
                <w:rFonts w:eastAsia="MS Gothic"/>
                <w:b/>
                <w:color w:val="000000"/>
              </w:rPr>
              <w:t xml:space="preserve"> </w:t>
            </w:r>
            <w:r w:rsidR="00E05A9E" w:rsidRPr="00E05124">
              <w:rPr>
                <w:rFonts w:eastAsia="MS Gothic"/>
                <w:b/>
                <w:color w:val="000000"/>
              </w:rPr>
              <w:t>Create</w:t>
            </w:r>
            <w:r w:rsidR="00271B33" w:rsidRPr="00E05124">
              <w:rPr>
                <w:rFonts w:eastAsia="MS Gothic"/>
                <w:b/>
                <w:color w:val="000000"/>
              </w:rPr>
              <w:t>, publish</w:t>
            </w:r>
          </w:p>
          <w:p w14:paraId="056B1280" w14:textId="088D1AE3" w:rsidR="008E1C9D" w:rsidRPr="000F7AAC" w:rsidRDefault="008C02F8">
            <w:pPr>
              <w:rPr>
                <w:rFonts w:eastAsia="MS Gothic"/>
                <w:b/>
                <w:color w:val="000000"/>
              </w:rPr>
            </w:pPr>
            <w:sdt>
              <w:sdtPr>
                <w:rPr>
                  <w:rFonts w:eastAsia="MS Gothic"/>
                  <w:b/>
                  <w:color w:val="000000"/>
                </w:rPr>
                <w:id w:val="1956212727"/>
                <w14:checkbox>
                  <w14:checked w14:val="1"/>
                  <w14:checkedState w14:val="2612" w14:font="ＭＳ ゴシック"/>
                  <w14:uncheckedState w14:val="2610" w14:font="ＭＳ ゴシック"/>
                </w14:checkbox>
              </w:sdtPr>
              <w:sdtContent>
                <w:r w:rsidR="000F7AAC" w:rsidRPr="00E05124">
                  <w:rPr>
                    <w:rFonts w:ascii="ＭＳ ゴシック" w:eastAsia="ＭＳ ゴシック" w:hint="eastAsia"/>
                    <w:b/>
                    <w:color w:val="000000"/>
                  </w:rPr>
                  <w:t>☒</w:t>
                </w:r>
              </w:sdtContent>
            </w:sdt>
            <w:r w:rsidR="00A90166" w:rsidRPr="00E05124">
              <w:rPr>
                <w:rFonts w:eastAsia="MS Gothic"/>
                <w:b/>
                <w:color w:val="000000"/>
              </w:rPr>
              <w:t xml:space="preserve"> </w:t>
            </w:r>
            <w:r w:rsidR="00E05A9E" w:rsidRPr="00E05124">
              <w:rPr>
                <w:rFonts w:eastAsia="MS Gothic"/>
                <w:b/>
                <w:color w:val="000000"/>
              </w:rPr>
              <w:t>Citizenship</w:t>
            </w:r>
          </w:p>
        </w:tc>
      </w:tr>
      <w:tr w:rsidR="00140754" w14:paraId="35ECF301" w14:textId="77777777" w:rsidTr="00FB77C3">
        <w:trPr>
          <w:trHeight w:val="754"/>
        </w:trPr>
        <w:tc>
          <w:tcPr>
            <w:tcW w:w="10471" w:type="dxa"/>
            <w:gridSpan w:val="3"/>
            <w:tcBorders>
              <w:left w:val="thinThickThinSmallGap" w:sz="18" w:space="0" w:color="auto"/>
              <w:right w:val="thinThickThinSmallGap" w:sz="18" w:space="0" w:color="auto"/>
            </w:tcBorders>
          </w:tcPr>
          <w:p w14:paraId="03432DBD" w14:textId="025E5F4B" w:rsidR="00140754" w:rsidRPr="00295752" w:rsidRDefault="00140754">
            <w:pPr>
              <w:rPr>
                <w:b/>
                <w:sz w:val="28"/>
                <w:szCs w:val="28"/>
              </w:rPr>
            </w:pPr>
            <w:r w:rsidRPr="00200314">
              <w:rPr>
                <w:b/>
                <w:sz w:val="28"/>
                <w:szCs w:val="28"/>
              </w:rPr>
              <w:t xml:space="preserve">Lesson Wrap Up: </w:t>
            </w:r>
          </w:p>
          <w:p w14:paraId="75F41347" w14:textId="6F89ADF9" w:rsidR="00291FAF" w:rsidRDefault="00291FAF" w:rsidP="00291FAF">
            <w:pPr>
              <w:rPr>
                <w:b/>
              </w:rPr>
            </w:pPr>
            <w:r>
              <w:rPr>
                <w:b/>
              </w:rPr>
              <w:t>Before we wrap up, the students wil</w:t>
            </w:r>
            <w:r w:rsidR="00583299">
              <w:rPr>
                <w:b/>
              </w:rPr>
              <w:t>l have a 10-minute reminder</w:t>
            </w:r>
            <w:r w:rsidR="00200314">
              <w:rPr>
                <w:b/>
              </w:rPr>
              <w:t xml:space="preserve"> to collect</w:t>
            </w:r>
            <w:r>
              <w:rPr>
                <w:b/>
              </w:rPr>
              <w:t xml:space="preserve"> their material. We will then log onto Wiggio and post what we have done and where we are going and how we felt about the digital story. We will talk about the concerns, the likes, and barriers they we may have faced so far. We will then share and reflect how the process went. </w:t>
            </w:r>
          </w:p>
          <w:p w14:paraId="0C42CF93" w14:textId="77777777" w:rsidR="00291FAF" w:rsidRDefault="00291FAF" w:rsidP="00291FAF">
            <w:pPr>
              <w:rPr>
                <w:b/>
              </w:rPr>
            </w:pPr>
          </w:p>
          <w:p w14:paraId="5173B08A" w14:textId="77777777" w:rsidR="00646975" w:rsidRDefault="00291FAF">
            <w:pPr>
              <w:rPr>
                <w:b/>
              </w:rPr>
            </w:pPr>
            <w:r>
              <w:rPr>
                <w:b/>
              </w:rPr>
              <w:t xml:space="preserve">We use Wiggio as an </w:t>
            </w:r>
            <w:r w:rsidRPr="00361D55">
              <w:rPr>
                <w:b/>
                <w:u w:val="single"/>
              </w:rPr>
              <w:t>Exit Pass</w:t>
            </w:r>
            <w:r>
              <w:rPr>
                <w:b/>
              </w:rPr>
              <w:t>: they will post one thing they learned and one thing they would like to find out. At the beginning of the next class, we will revisit the posts and spend a few minutes discussing the posts.</w:t>
            </w:r>
          </w:p>
          <w:p w14:paraId="5979EFAF" w14:textId="38154886" w:rsidR="00295752" w:rsidRDefault="00295752">
            <w:pPr>
              <w:rPr>
                <w:b/>
              </w:rPr>
            </w:pPr>
          </w:p>
        </w:tc>
      </w:tr>
      <w:tr w:rsidR="00646975" w14:paraId="28E1D9CF" w14:textId="77777777" w:rsidTr="00FB77C3">
        <w:trPr>
          <w:trHeight w:val="1023"/>
        </w:trPr>
        <w:tc>
          <w:tcPr>
            <w:tcW w:w="10471" w:type="dxa"/>
            <w:gridSpan w:val="3"/>
            <w:tcBorders>
              <w:left w:val="thinThickThinSmallGap" w:sz="18" w:space="0" w:color="auto"/>
              <w:right w:val="thinThickThinSmallGap" w:sz="18" w:space="0" w:color="auto"/>
            </w:tcBorders>
          </w:tcPr>
          <w:p w14:paraId="62A5F929" w14:textId="238C1E50" w:rsidR="00646975" w:rsidRPr="00295752" w:rsidRDefault="00646975" w:rsidP="00663075">
            <w:pPr>
              <w:rPr>
                <w:b/>
                <w:sz w:val="28"/>
                <w:szCs w:val="28"/>
              </w:rPr>
            </w:pPr>
            <w:r w:rsidRPr="003431E5">
              <w:rPr>
                <w:b/>
                <w:sz w:val="28"/>
                <w:szCs w:val="28"/>
              </w:rPr>
              <w:t>Differentiation/Modification/Enrichment:</w:t>
            </w:r>
          </w:p>
          <w:p w14:paraId="414A9461" w14:textId="029F50CC" w:rsidR="00646975" w:rsidRPr="00295752" w:rsidRDefault="003E051E" w:rsidP="00295752">
            <w:pPr>
              <w:pStyle w:val="ListParagraph"/>
              <w:numPr>
                <w:ilvl w:val="0"/>
                <w:numId w:val="3"/>
              </w:numPr>
              <w:rPr>
                <w:rStyle w:val="Hyperlink"/>
                <w:color w:val="auto"/>
                <w:u w:val="none"/>
              </w:rPr>
            </w:pPr>
            <w:r w:rsidRPr="00295752">
              <w:rPr>
                <w:rStyle w:val="Hyperlink"/>
                <w:color w:val="auto"/>
                <w:u w:val="none"/>
              </w:rPr>
              <w:t>This is an exemplar</w:t>
            </w:r>
            <w:r w:rsidR="00961036" w:rsidRPr="00295752">
              <w:rPr>
                <w:rStyle w:val="Hyperlink"/>
                <w:color w:val="auto"/>
                <w:u w:val="none"/>
              </w:rPr>
              <w:t xml:space="preserve"> of a digital fairytale</w:t>
            </w:r>
            <w:r w:rsidRPr="00295752">
              <w:rPr>
                <w:rStyle w:val="Hyperlink"/>
                <w:color w:val="auto"/>
                <w:u w:val="none"/>
              </w:rPr>
              <w:t xml:space="preserve">. </w:t>
            </w:r>
            <w:r w:rsidR="00961036" w:rsidRPr="00295752">
              <w:rPr>
                <w:rStyle w:val="Hyperlink"/>
                <w:color w:val="auto"/>
                <w:u w:val="none"/>
              </w:rPr>
              <w:t xml:space="preserve"> </w:t>
            </w:r>
            <w:r w:rsidRPr="00295752">
              <w:rPr>
                <w:rStyle w:val="Hyperlink"/>
                <w:color w:val="auto"/>
                <w:u w:val="none"/>
              </w:rPr>
              <w:t>This can be used as a modification</w:t>
            </w:r>
            <w:r w:rsidR="00E0361C" w:rsidRPr="00295752">
              <w:rPr>
                <w:rStyle w:val="Hyperlink"/>
                <w:color w:val="auto"/>
                <w:u w:val="none"/>
              </w:rPr>
              <w:t xml:space="preserve"> for those who are still unclear. It is a complete visualization of the digital story. </w:t>
            </w:r>
            <w:hyperlink r:id="rId10" w:history="1">
              <w:r w:rsidR="00E0361C" w:rsidRPr="003431E5">
                <w:rPr>
                  <w:rStyle w:val="Hyperlink"/>
                </w:rPr>
                <w:t>http://youtu.be/DPhT92Xqy5M</w:t>
              </w:r>
            </w:hyperlink>
            <w:r w:rsidR="00E0361C" w:rsidRPr="003431E5">
              <w:rPr>
                <w:rStyle w:val="Hyperlink"/>
              </w:rPr>
              <w:t xml:space="preserve"> </w:t>
            </w:r>
          </w:p>
          <w:p w14:paraId="750408F1" w14:textId="77777777" w:rsidR="00E0361C" w:rsidRPr="003431E5" w:rsidRDefault="00E0361C">
            <w:pPr>
              <w:rPr>
                <w:rStyle w:val="Hyperlink"/>
                <w:color w:val="auto"/>
                <w:u w:val="none"/>
              </w:rPr>
            </w:pPr>
          </w:p>
          <w:p w14:paraId="3A351397" w14:textId="2DCE8298" w:rsidR="003E051E" w:rsidRPr="00295752" w:rsidRDefault="002B244B" w:rsidP="00295752">
            <w:pPr>
              <w:pStyle w:val="ListParagraph"/>
              <w:numPr>
                <w:ilvl w:val="0"/>
                <w:numId w:val="3"/>
              </w:numPr>
              <w:rPr>
                <w:rStyle w:val="Hyperlink"/>
                <w:color w:val="auto"/>
                <w:u w:val="none"/>
              </w:rPr>
            </w:pPr>
            <w:r w:rsidRPr="00295752">
              <w:rPr>
                <w:rStyle w:val="Hyperlink"/>
                <w:color w:val="auto"/>
                <w:u w:val="none"/>
              </w:rPr>
              <w:t>Differentiation using the UDL model: If the</w:t>
            </w:r>
            <w:r w:rsidR="003E051E" w:rsidRPr="00295752">
              <w:rPr>
                <w:rStyle w:val="Hyperlink"/>
                <w:color w:val="auto"/>
                <w:u w:val="none"/>
              </w:rPr>
              <w:t xml:space="preserve"> students did not want to do it digitally, they were able to create a book and bind it. Then orally present their story to the class.</w:t>
            </w:r>
          </w:p>
          <w:p w14:paraId="652B28E0" w14:textId="77777777" w:rsidR="00646975" w:rsidRPr="003431E5" w:rsidRDefault="00646975"/>
          <w:p w14:paraId="43CBF8D5" w14:textId="557EDFE4" w:rsidR="00646975" w:rsidRPr="003431E5" w:rsidRDefault="008C02F8" w:rsidP="00295752">
            <w:pPr>
              <w:pStyle w:val="ListParagraph"/>
              <w:numPr>
                <w:ilvl w:val="0"/>
                <w:numId w:val="7"/>
              </w:numPr>
            </w:pPr>
            <w:hyperlink r:id="rId11" w:history="1">
              <w:r w:rsidR="00E0361C" w:rsidRPr="003431E5">
                <w:rPr>
                  <w:rStyle w:val="Hyperlink"/>
                </w:rPr>
                <w:t>http://youtu.be/0zoym9BHVhw</w:t>
              </w:r>
            </w:hyperlink>
            <w:r w:rsidR="00E0361C" w:rsidRPr="003431E5">
              <w:t xml:space="preserve"> (Ex</w:t>
            </w:r>
            <w:r w:rsidR="00FB77C3" w:rsidRPr="003431E5">
              <w:t>plain Everything flip on what is</w:t>
            </w:r>
            <w:r w:rsidR="00E0361C" w:rsidRPr="003431E5">
              <w:t xml:space="preserve"> to be in their digital</w:t>
            </w:r>
            <w:r w:rsidR="00FB77C3" w:rsidRPr="003431E5">
              <w:t xml:space="preserve"> story)</w:t>
            </w:r>
            <w:r w:rsidR="00E0361C" w:rsidRPr="003431E5">
              <w:t xml:space="preserve"> </w:t>
            </w:r>
          </w:p>
          <w:p w14:paraId="24302F48" w14:textId="77777777" w:rsidR="00646975" w:rsidRPr="003431E5" w:rsidRDefault="00646975" w:rsidP="00567784"/>
          <w:p w14:paraId="67929534" w14:textId="1F3C6F8E" w:rsidR="00646975" w:rsidRPr="003431E5" w:rsidRDefault="00961036" w:rsidP="00295752">
            <w:pPr>
              <w:pStyle w:val="ListParagraph"/>
              <w:numPr>
                <w:ilvl w:val="0"/>
                <w:numId w:val="7"/>
              </w:numPr>
            </w:pPr>
            <w:r w:rsidRPr="003431E5">
              <w:t>Enrichment: Take an element of the digital story (setting or character</w:t>
            </w:r>
            <w:r w:rsidR="00FB77C3" w:rsidRPr="003431E5">
              <w:t xml:space="preserve"> for example</w:t>
            </w:r>
            <w:r w:rsidRPr="003431E5">
              <w:t>) and create a physical or digital representation of this particular element.</w:t>
            </w:r>
          </w:p>
          <w:p w14:paraId="03212054" w14:textId="58C0765A" w:rsidR="00646975" w:rsidRPr="003431E5" w:rsidRDefault="00646975" w:rsidP="00567784"/>
        </w:tc>
      </w:tr>
      <w:tr w:rsidR="00663075" w14:paraId="16161622" w14:textId="77777777" w:rsidTr="00FB77C3">
        <w:trPr>
          <w:trHeight w:val="291"/>
        </w:trPr>
        <w:tc>
          <w:tcPr>
            <w:tcW w:w="10471" w:type="dxa"/>
            <w:gridSpan w:val="3"/>
            <w:tcBorders>
              <w:left w:val="thinThickThinSmallGap" w:sz="18" w:space="0" w:color="auto"/>
              <w:right w:val="thinThickThinSmallGap" w:sz="18" w:space="0" w:color="auto"/>
            </w:tcBorders>
          </w:tcPr>
          <w:p w14:paraId="0537D79D" w14:textId="21890301" w:rsidR="00663075" w:rsidRPr="003431E5" w:rsidRDefault="00C04CBF" w:rsidP="00663075">
            <w:pPr>
              <w:rPr>
                <w:b/>
                <w:sz w:val="28"/>
                <w:szCs w:val="28"/>
              </w:rPr>
            </w:pPr>
            <w:r w:rsidRPr="003431E5">
              <w:rPr>
                <w:b/>
                <w:sz w:val="28"/>
                <w:szCs w:val="28"/>
              </w:rPr>
              <w:t>Assessment</w:t>
            </w:r>
            <w:r w:rsidR="00663075" w:rsidRPr="003431E5">
              <w:rPr>
                <w:b/>
                <w:sz w:val="28"/>
                <w:szCs w:val="28"/>
              </w:rPr>
              <w:t xml:space="preserve">:  </w:t>
            </w:r>
          </w:p>
          <w:p w14:paraId="02A46309" w14:textId="7D34986C" w:rsidR="00F006CF" w:rsidRPr="003431E5" w:rsidRDefault="00BF1895">
            <w:hyperlink r:id="rId12" w:history="1">
              <w:r w:rsidRPr="00BF1895">
                <w:rPr>
                  <w:rStyle w:val="Hyperlink"/>
                </w:rPr>
                <w:t>Presentation/Publish rubric</w:t>
              </w:r>
            </w:hyperlink>
          </w:p>
          <w:p w14:paraId="39909EB6" w14:textId="5F72A048" w:rsidR="00F006CF" w:rsidRPr="003431E5" w:rsidRDefault="00BF1895">
            <w:hyperlink r:id="rId13" w:history="1">
              <w:r w:rsidRPr="00BF1895">
                <w:rPr>
                  <w:rStyle w:val="Hyperlink"/>
                </w:rPr>
                <w:t>Communication/Collaboration rubric</w:t>
              </w:r>
            </w:hyperlink>
            <w:bookmarkStart w:id="0" w:name="_GoBack"/>
            <w:bookmarkEnd w:id="0"/>
          </w:p>
          <w:p w14:paraId="4A5766F8" w14:textId="284CA5FA" w:rsidR="00742B74" w:rsidRPr="003431E5" w:rsidRDefault="00BF1895" w:rsidP="008C02F8">
            <w:hyperlink r:id="rId14" w:history="1">
              <w:r w:rsidR="008C02F8" w:rsidRPr="00BF1895">
                <w:rPr>
                  <w:rStyle w:val="Hyperlink"/>
                </w:rPr>
                <w:t>Individual self assessment within group</w:t>
              </w:r>
            </w:hyperlink>
          </w:p>
        </w:tc>
      </w:tr>
    </w:tbl>
    <w:p w14:paraId="305C0F42" w14:textId="4D2250D3" w:rsidR="001B7424" w:rsidRDefault="001B7424" w:rsidP="00E05124"/>
    <w:sectPr w:rsidR="001B7424"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CF2"/>
    <w:multiLevelType w:val="multilevel"/>
    <w:tmpl w:val="17E64C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89B3007"/>
    <w:multiLevelType w:val="hybridMultilevel"/>
    <w:tmpl w:val="72F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1038A"/>
    <w:multiLevelType w:val="hybridMultilevel"/>
    <w:tmpl w:val="3EBE7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2B44"/>
    <w:multiLevelType w:val="hybridMultilevel"/>
    <w:tmpl w:val="A9E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C11F6"/>
    <w:multiLevelType w:val="hybridMultilevel"/>
    <w:tmpl w:val="DA1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9B3"/>
    <w:multiLevelType w:val="hybridMultilevel"/>
    <w:tmpl w:val="AB7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F6F65"/>
    <w:multiLevelType w:val="hybridMultilevel"/>
    <w:tmpl w:val="8796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0478F"/>
    <w:rsid w:val="000133BA"/>
    <w:rsid w:val="0002718B"/>
    <w:rsid w:val="000A0EDD"/>
    <w:rsid w:val="000A773F"/>
    <w:rsid w:val="000B16CC"/>
    <w:rsid w:val="000F7AAC"/>
    <w:rsid w:val="00140754"/>
    <w:rsid w:val="00194806"/>
    <w:rsid w:val="001B275C"/>
    <w:rsid w:val="001B7424"/>
    <w:rsid w:val="001C5E39"/>
    <w:rsid w:val="00200314"/>
    <w:rsid w:val="002615CF"/>
    <w:rsid w:val="00271B33"/>
    <w:rsid w:val="0028733D"/>
    <w:rsid w:val="00291FAF"/>
    <w:rsid w:val="00295752"/>
    <w:rsid w:val="002A67F0"/>
    <w:rsid w:val="002B244B"/>
    <w:rsid w:val="003431E5"/>
    <w:rsid w:val="003600AA"/>
    <w:rsid w:val="0036696E"/>
    <w:rsid w:val="00375A73"/>
    <w:rsid w:val="003E051E"/>
    <w:rsid w:val="00460DC2"/>
    <w:rsid w:val="004652BB"/>
    <w:rsid w:val="0046765A"/>
    <w:rsid w:val="00484D81"/>
    <w:rsid w:val="00520363"/>
    <w:rsid w:val="005403B8"/>
    <w:rsid w:val="0054688A"/>
    <w:rsid w:val="00567784"/>
    <w:rsid w:val="00583299"/>
    <w:rsid w:val="00646975"/>
    <w:rsid w:val="00663075"/>
    <w:rsid w:val="00695E18"/>
    <w:rsid w:val="006D203D"/>
    <w:rsid w:val="006F0E4C"/>
    <w:rsid w:val="007005DB"/>
    <w:rsid w:val="00740D63"/>
    <w:rsid w:val="00742B74"/>
    <w:rsid w:val="0076521E"/>
    <w:rsid w:val="0077144F"/>
    <w:rsid w:val="007D33A0"/>
    <w:rsid w:val="008620D4"/>
    <w:rsid w:val="008A47CA"/>
    <w:rsid w:val="008C02F8"/>
    <w:rsid w:val="008E1C9D"/>
    <w:rsid w:val="00941F8B"/>
    <w:rsid w:val="00961036"/>
    <w:rsid w:val="009E37EC"/>
    <w:rsid w:val="00A15BC6"/>
    <w:rsid w:val="00A20DDF"/>
    <w:rsid w:val="00A67A68"/>
    <w:rsid w:val="00A90166"/>
    <w:rsid w:val="00AA1B00"/>
    <w:rsid w:val="00AA74E1"/>
    <w:rsid w:val="00B61C9D"/>
    <w:rsid w:val="00B61F46"/>
    <w:rsid w:val="00BD1BD5"/>
    <w:rsid w:val="00BF1895"/>
    <w:rsid w:val="00C00DE7"/>
    <w:rsid w:val="00C04CBF"/>
    <w:rsid w:val="00C4014D"/>
    <w:rsid w:val="00C64641"/>
    <w:rsid w:val="00C6508F"/>
    <w:rsid w:val="00C93DA4"/>
    <w:rsid w:val="00CC5563"/>
    <w:rsid w:val="00D11DA1"/>
    <w:rsid w:val="00D41330"/>
    <w:rsid w:val="00DB0C06"/>
    <w:rsid w:val="00DC0BD6"/>
    <w:rsid w:val="00E0361C"/>
    <w:rsid w:val="00E05124"/>
    <w:rsid w:val="00E05A9E"/>
    <w:rsid w:val="00E2549D"/>
    <w:rsid w:val="00E2647C"/>
    <w:rsid w:val="00E31223"/>
    <w:rsid w:val="00E61959"/>
    <w:rsid w:val="00E76954"/>
    <w:rsid w:val="00EB6152"/>
    <w:rsid w:val="00EC3FB2"/>
    <w:rsid w:val="00EF6508"/>
    <w:rsid w:val="00F006CF"/>
    <w:rsid w:val="00F04881"/>
    <w:rsid w:val="00F10BC9"/>
    <w:rsid w:val="00F17208"/>
    <w:rsid w:val="00F54771"/>
    <w:rsid w:val="00F75486"/>
    <w:rsid w:val="00F974A3"/>
    <w:rsid w:val="00FB3241"/>
    <w:rsid w:val="00FB77C3"/>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28733D"/>
    <w:pPr>
      <w:ind w:left="720"/>
      <w:contextualSpacing/>
    </w:pPr>
  </w:style>
  <w:style w:type="character" w:styleId="Hyperlink">
    <w:name w:val="Hyperlink"/>
    <w:basedOn w:val="DefaultParagraphFont"/>
    <w:uiPriority w:val="99"/>
    <w:unhideWhenUsed/>
    <w:rsid w:val="00484D81"/>
    <w:rPr>
      <w:color w:val="0000FF" w:themeColor="hyperlink"/>
      <w:u w:val="single"/>
    </w:rPr>
  </w:style>
  <w:style w:type="character" w:styleId="FollowedHyperlink">
    <w:name w:val="FollowedHyperlink"/>
    <w:basedOn w:val="DefaultParagraphFont"/>
    <w:uiPriority w:val="99"/>
    <w:semiHidden/>
    <w:unhideWhenUsed/>
    <w:rsid w:val="003E05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28733D"/>
    <w:pPr>
      <w:ind w:left="720"/>
      <w:contextualSpacing/>
    </w:pPr>
  </w:style>
  <w:style w:type="character" w:styleId="Hyperlink">
    <w:name w:val="Hyperlink"/>
    <w:basedOn w:val="DefaultParagraphFont"/>
    <w:uiPriority w:val="99"/>
    <w:unhideWhenUsed/>
    <w:rsid w:val="00484D81"/>
    <w:rPr>
      <w:color w:val="0000FF" w:themeColor="hyperlink"/>
      <w:u w:val="single"/>
    </w:rPr>
  </w:style>
  <w:style w:type="character" w:styleId="FollowedHyperlink">
    <w:name w:val="FollowedHyperlink"/>
    <w:basedOn w:val="DefaultParagraphFont"/>
    <w:uiPriority w:val="99"/>
    <w:semiHidden/>
    <w:unhideWhenUsed/>
    <w:rsid w:val="003E0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tu.be/0zoym9BHVhw" TargetMode="External"/><Relationship Id="rId12" Type="http://schemas.openxmlformats.org/officeDocument/2006/relationships/hyperlink" Target="http://bie.org/object/document/9_12_presentation_rubric_non_ccss" TargetMode="External"/><Relationship Id="rId13" Type="http://schemas.openxmlformats.org/officeDocument/2006/relationships/hyperlink" Target="http://bie.org/object/document/6_12_collaboration_rubric_non_ccss" TargetMode="External"/><Relationship Id="rId14" Type="http://schemas.openxmlformats.org/officeDocument/2006/relationships/hyperlink" Target="http://eworkshop.on.ca/edu/pdf/Mod37_self_checklist.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youtu.be/0zoym9BHVhw" TargetMode="External"/><Relationship Id="rId8" Type="http://schemas.openxmlformats.org/officeDocument/2006/relationships/hyperlink" Target="http://youtu.be/DPhT92Xqy5M" TargetMode="External"/><Relationship Id="rId9" Type="http://schemas.openxmlformats.org/officeDocument/2006/relationships/hyperlink" Target="http://youtu.be/DPhT92Xqy5M" TargetMode="External"/><Relationship Id="rId10" Type="http://schemas.openxmlformats.org/officeDocument/2006/relationships/hyperlink" Target="http://youtu.be/DPhT92Xqy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8DC9-B989-7746-A735-31DA8305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2</cp:revision>
  <cp:lastPrinted>2014-11-10T22:47:00Z</cp:lastPrinted>
  <dcterms:created xsi:type="dcterms:W3CDTF">2015-07-03T14:03:00Z</dcterms:created>
  <dcterms:modified xsi:type="dcterms:W3CDTF">2015-07-03T14:03:00Z</dcterms:modified>
</cp:coreProperties>
</file>